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684D59"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684D59">
        <w:rPr>
          <w:rFonts w:ascii="PT Astra Serif" w:eastAsia="Times New Roman" w:hAnsi="PT Astra Serif" w:cs="Times New Roman"/>
          <w:b/>
          <w:kern w:val="2"/>
          <w:sz w:val="24"/>
          <w:szCs w:val="24"/>
          <w:lang w:eastAsia="ar-SA"/>
        </w:rPr>
        <w:t>(Приложение</w:t>
      </w:r>
      <w:r w:rsidR="003513DA" w:rsidRPr="00684D59">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684D59" w:rsidRPr="00684D59" w:rsidRDefault="00C61334" w:rsidP="00684D59">
      <w:pPr>
        <w:suppressAutoHyphens/>
        <w:spacing w:after="0" w:line="240" w:lineRule="auto"/>
        <w:ind w:right="-2"/>
        <w:jc w:val="center"/>
        <w:rPr>
          <w:rFonts w:ascii="PT Astra Serif" w:eastAsia="Times New Roman" w:hAnsi="PT Astra Serif" w:cs="Times New Roman"/>
          <w:b/>
          <w:bCs/>
          <w:kern w:val="2"/>
          <w:sz w:val="24"/>
          <w:szCs w:val="24"/>
          <w:lang w:eastAsia="ar-SA"/>
        </w:rPr>
      </w:pPr>
      <w:r w:rsidRPr="00684D59">
        <w:rPr>
          <w:rFonts w:ascii="PT Astra Serif" w:eastAsia="Times New Roman" w:hAnsi="PT Astra Serif" w:cs="Times New Roman"/>
          <w:b/>
          <w:kern w:val="1"/>
          <w:sz w:val="24"/>
          <w:szCs w:val="24"/>
          <w:lang w:eastAsia="ar-SA"/>
        </w:rPr>
        <w:t xml:space="preserve">на </w:t>
      </w:r>
      <w:r w:rsidR="00684D59" w:rsidRPr="00684D59">
        <w:rPr>
          <w:rFonts w:ascii="PT Astra Serif" w:hAnsi="PT Astra Serif"/>
          <w:b/>
          <w:sz w:val="24"/>
          <w:szCs w:val="24"/>
        </w:rPr>
        <w:t xml:space="preserve">выполнение работ по ремонту тротуара по ул. Гастелло  (от ул. Попова до ул. Кольцевая) в городе </w:t>
      </w:r>
      <w:proofErr w:type="spellStart"/>
      <w:r w:rsidR="00684D59" w:rsidRPr="00684D59">
        <w:rPr>
          <w:rFonts w:ascii="PT Astra Serif" w:hAnsi="PT Astra Serif"/>
          <w:b/>
          <w:sz w:val="24"/>
          <w:szCs w:val="24"/>
        </w:rPr>
        <w:t>Югорске</w:t>
      </w:r>
      <w:proofErr w:type="spellEnd"/>
      <w:r w:rsidR="00684D59" w:rsidRPr="00684D59">
        <w:rPr>
          <w:rFonts w:ascii="PT Astra Serif" w:eastAsia="Times New Roman" w:hAnsi="PT Astra Serif" w:cs="Times New Roman"/>
          <w:b/>
          <w:bCs/>
          <w:kern w:val="2"/>
          <w:sz w:val="24"/>
          <w:szCs w:val="24"/>
          <w:lang w:val="x-none" w:eastAsia="ar-SA"/>
        </w:rPr>
        <w:t xml:space="preserve"> </w:t>
      </w:r>
    </w:p>
    <w:p w:rsidR="00B55BF9" w:rsidRPr="0008218B" w:rsidRDefault="00B55BF9" w:rsidP="00684D59">
      <w:pPr>
        <w:suppressAutoHyphens/>
        <w:spacing w:after="0" w:line="240" w:lineRule="auto"/>
        <w:ind w:right="-2"/>
        <w:jc w:val="center"/>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C61334" w:rsidRPr="00C61334">
        <w:rPr>
          <w:rFonts w:ascii="PT Astra Serif" w:eastAsia="Times New Roman" w:hAnsi="PT Astra Serif" w:cs="Times New Roman"/>
          <w:kern w:val="2"/>
          <w:sz w:val="24"/>
          <w:szCs w:val="24"/>
          <w:lang w:eastAsia="ar-SA"/>
        </w:rPr>
        <w:t xml:space="preserve">выполнить </w:t>
      </w:r>
      <w:r w:rsidR="00C61334" w:rsidRPr="00684D59">
        <w:rPr>
          <w:rFonts w:ascii="PT Astra Serif" w:eastAsia="Times New Roman" w:hAnsi="PT Astra Serif" w:cs="Times New Roman"/>
          <w:kern w:val="2"/>
          <w:sz w:val="24"/>
          <w:szCs w:val="24"/>
          <w:lang w:eastAsia="ar-SA"/>
        </w:rPr>
        <w:t xml:space="preserve">работы </w:t>
      </w:r>
      <w:r w:rsidR="00684D59" w:rsidRPr="00684D59">
        <w:rPr>
          <w:rFonts w:ascii="PT Astra Serif" w:hAnsi="PT Astra Serif"/>
          <w:sz w:val="24"/>
          <w:szCs w:val="24"/>
        </w:rPr>
        <w:t xml:space="preserve">по ремонту тротуара по ул. Гастелло  (от ул. Попова до ул. Кольцевая) в городе </w:t>
      </w:r>
      <w:proofErr w:type="spellStart"/>
      <w:r w:rsidR="00684D59" w:rsidRPr="00684D59">
        <w:rPr>
          <w:rFonts w:ascii="PT Astra Serif" w:hAnsi="PT Astra Serif"/>
          <w:sz w:val="24"/>
          <w:szCs w:val="24"/>
        </w:rPr>
        <w:t>Югорске</w:t>
      </w:r>
      <w:proofErr w:type="spellEnd"/>
      <w:r w:rsidR="00DB574C" w:rsidRPr="00684D59">
        <w:rPr>
          <w:rFonts w:ascii="PT Astra Serif" w:eastAsia="Times New Roman" w:hAnsi="PT Astra Serif" w:cs="Times New Roman"/>
          <w:kern w:val="2"/>
          <w:sz w:val="24"/>
          <w:szCs w:val="24"/>
          <w:lang w:eastAsia="ar-SA"/>
        </w:rPr>
        <w:t xml:space="preserve"> </w:t>
      </w:r>
      <w:r w:rsidR="00B00F8D" w:rsidRPr="00684D59">
        <w:rPr>
          <w:rFonts w:ascii="PT Astra Serif" w:eastAsia="Times New Roman" w:hAnsi="PT Astra Serif" w:cs="Times New Roman"/>
          <w:kern w:val="2"/>
          <w:sz w:val="24"/>
          <w:szCs w:val="24"/>
          <w:lang w:eastAsia="ar-SA"/>
        </w:rPr>
        <w:t xml:space="preserve"> </w:t>
      </w:r>
      <w:r w:rsidRPr="00684D59">
        <w:rPr>
          <w:rFonts w:ascii="PT Astra Serif" w:eastAsia="Times New Roman" w:hAnsi="PT Astra Serif" w:cs="Times New Roman"/>
          <w:kern w:val="2"/>
          <w:sz w:val="24"/>
          <w:szCs w:val="24"/>
          <w:lang w:eastAsia="ar-SA"/>
        </w:rPr>
        <w:t>(далее</w:t>
      </w:r>
      <w:r w:rsidRPr="009A42CC">
        <w:rPr>
          <w:rFonts w:ascii="PT Astra Serif" w:eastAsia="Times New Roman" w:hAnsi="PT Astra Serif" w:cs="Times New Roman"/>
          <w:kern w:val="2"/>
          <w:sz w:val="24"/>
          <w:szCs w:val="24"/>
          <w:lang w:eastAsia="ar-SA"/>
        </w:rPr>
        <w:t xml:space="preserve">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684D59" w:rsidRPr="00684D59"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proofErr w:type="gramStart"/>
      <w:r w:rsidR="00F17542" w:rsidRPr="00F17542">
        <w:rPr>
          <w:rFonts w:ascii="PT Astra Serif" w:hAnsi="PT Astra Serif"/>
          <w:sz w:val="24"/>
          <w:szCs w:val="24"/>
        </w:rPr>
        <w:t>Ханты - Мансийский автономный округ - Югра, г. Югорск</w:t>
      </w:r>
      <w:r w:rsidR="00F17542" w:rsidRPr="00684D59">
        <w:rPr>
          <w:rFonts w:ascii="PT Astra Serif" w:hAnsi="PT Astra Serif"/>
          <w:sz w:val="24"/>
          <w:szCs w:val="24"/>
        </w:rPr>
        <w:t xml:space="preserve">, </w:t>
      </w:r>
      <w:r w:rsidR="00684D59" w:rsidRPr="00684D59">
        <w:rPr>
          <w:rFonts w:ascii="PT Astra Serif" w:hAnsi="PT Astra Serif"/>
          <w:sz w:val="24"/>
          <w:szCs w:val="24"/>
        </w:rPr>
        <w:t>ул. Гастелло  (от ул. Попова до ул. Кольцевая)</w:t>
      </w:r>
      <w:r w:rsidR="00684D59">
        <w:rPr>
          <w:rFonts w:ascii="PT Astra Serif" w:eastAsia="Times New Roman" w:hAnsi="PT Astra Serif" w:cs="Times New Roman"/>
          <w:kern w:val="2"/>
          <w:sz w:val="24"/>
          <w:szCs w:val="24"/>
          <w:lang w:eastAsia="ar-SA"/>
        </w:rPr>
        <w:t>.</w:t>
      </w:r>
      <w:r w:rsidR="00684D59" w:rsidRPr="00684D59">
        <w:rPr>
          <w:rFonts w:ascii="PT Astra Serif" w:eastAsia="Times New Roman" w:hAnsi="PT Astra Serif" w:cs="Times New Roman"/>
          <w:kern w:val="2"/>
          <w:sz w:val="24"/>
          <w:szCs w:val="24"/>
          <w:lang w:eastAsia="ar-SA"/>
        </w:rPr>
        <w:t xml:space="preserve"> </w:t>
      </w:r>
      <w:proofErr w:type="gramEnd"/>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 xml:space="preserve">в бюджета города </w:t>
      </w:r>
      <w:proofErr w:type="spellStart"/>
      <w:r w:rsidR="00194ED6" w:rsidRPr="00402428">
        <w:rPr>
          <w:rFonts w:ascii="PT Astra Serif" w:eastAsia="Times New Roman" w:hAnsi="PT Astra Serif" w:cs="Times New Roman"/>
          <w:kern w:val="2"/>
          <w:sz w:val="24"/>
          <w:szCs w:val="24"/>
          <w:lang w:eastAsia="ar-SA"/>
        </w:rPr>
        <w:t>Югорск</w:t>
      </w:r>
      <w:r w:rsidR="00E90148" w:rsidRPr="00402428">
        <w:rPr>
          <w:rFonts w:ascii="PT Astra Serif" w:eastAsia="Times New Roman" w:hAnsi="PT Astra Serif" w:cs="Times New Roman"/>
          <w:kern w:val="2"/>
          <w:sz w:val="24"/>
          <w:szCs w:val="24"/>
          <w:lang w:eastAsia="ar-SA"/>
        </w:rPr>
        <w:t>а</w:t>
      </w:r>
      <w:proofErr w:type="spellEnd"/>
      <w:r w:rsidR="00684D59">
        <w:rPr>
          <w:rFonts w:ascii="PT Astra Serif" w:eastAsia="Times New Roman" w:hAnsi="PT Astra Serif" w:cs="Times New Roman"/>
          <w:kern w:val="2"/>
          <w:sz w:val="24"/>
          <w:szCs w:val="24"/>
          <w:lang w:eastAsia="ar-SA"/>
        </w:rPr>
        <w:t xml:space="preserve"> на 2025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w:t>
      </w:r>
      <w:r w:rsidR="00312CDE">
        <w:rPr>
          <w:rFonts w:ascii="PT Astra Serif" w:hAnsi="PT Astra Serif"/>
          <w:sz w:val="24"/>
          <w:szCs w:val="24"/>
        </w:rPr>
        <w:t xml:space="preserve"> затраты на утилизацию</w:t>
      </w:r>
      <w:r w:rsidR="00684D59">
        <w:rPr>
          <w:rFonts w:ascii="PT Astra Serif" w:hAnsi="PT Astra Serif"/>
          <w:sz w:val="24"/>
          <w:szCs w:val="24"/>
        </w:rPr>
        <w:t xml:space="preserve"> мусора</w:t>
      </w:r>
      <w:r w:rsidR="00312CDE">
        <w:rPr>
          <w:rFonts w:ascii="PT Astra Serif" w:hAnsi="PT Astra Serif"/>
          <w:sz w:val="24"/>
          <w:szCs w:val="24"/>
        </w:rPr>
        <w:t>,</w:t>
      </w:r>
      <w:r w:rsidR="00F01ED8" w:rsidRPr="0008218B">
        <w:rPr>
          <w:rFonts w:ascii="PT Astra Serif" w:hAnsi="PT Astra Serif"/>
          <w:sz w:val="24"/>
          <w:szCs w:val="24"/>
        </w:rPr>
        <w:t xml:space="preserve">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lastRenderedPageBreak/>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3D5BDB" w:rsidRDefault="003D5BDB"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76353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76353B" w:rsidRPr="0076353B">
        <w:rPr>
          <w:rFonts w:ascii="PT Astra Serif" w:eastAsia="Times New Roman" w:hAnsi="PT Astra Serif" w:cs="Times New Roman"/>
          <w:kern w:val="2"/>
          <w:sz w:val="24"/>
          <w:szCs w:val="24"/>
          <w:lang w:eastAsia="ar-SA"/>
        </w:rPr>
        <w:t>31</w:t>
      </w:r>
      <w:r w:rsidR="00B00F8D" w:rsidRPr="0076353B">
        <w:rPr>
          <w:rFonts w:ascii="PT Astra Serif" w:eastAsia="Times New Roman" w:hAnsi="PT Astra Serif" w:cs="Times New Roman"/>
          <w:kern w:val="2"/>
          <w:sz w:val="24"/>
          <w:szCs w:val="24"/>
          <w:lang w:eastAsia="ar-SA"/>
        </w:rPr>
        <w:t>.</w:t>
      </w:r>
      <w:r w:rsidR="00F17542" w:rsidRPr="0076353B">
        <w:rPr>
          <w:rFonts w:ascii="PT Astra Serif" w:eastAsia="Times New Roman" w:hAnsi="PT Astra Serif" w:cs="Times New Roman"/>
          <w:kern w:val="2"/>
          <w:sz w:val="24"/>
          <w:szCs w:val="24"/>
          <w:lang w:eastAsia="ar-SA"/>
        </w:rPr>
        <w:t>0</w:t>
      </w:r>
      <w:r w:rsidR="0076353B" w:rsidRPr="0076353B">
        <w:rPr>
          <w:rFonts w:ascii="PT Astra Serif" w:eastAsia="Times New Roman" w:hAnsi="PT Astra Serif" w:cs="Times New Roman"/>
          <w:kern w:val="2"/>
          <w:sz w:val="24"/>
          <w:szCs w:val="24"/>
          <w:lang w:eastAsia="ar-SA"/>
        </w:rPr>
        <w:t>8</w:t>
      </w:r>
      <w:r w:rsidR="00B00F8D" w:rsidRPr="0076353B">
        <w:rPr>
          <w:rFonts w:ascii="PT Astra Serif" w:eastAsia="Times New Roman" w:hAnsi="PT Astra Serif" w:cs="Times New Roman"/>
          <w:kern w:val="2"/>
          <w:sz w:val="24"/>
          <w:szCs w:val="24"/>
          <w:lang w:eastAsia="ar-SA"/>
        </w:rPr>
        <w:t>.202</w:t>
      </w:r>
      <w:r w:rsidR="00F17542" w:rsidRPr="0076353B">
        <w:rPr>
          <w:rFonts w:ascii="PT Astra Serif" w:eastAsia="Times New Roman" w:hAnsi="PT Astra Serif" w:cs="Times New Roman"/>
          <w:kern w:val="2"/>
          <w:sz w:val="24"/>
          <w:szCs w:val="24"/>
          <w:lang w:eastAsia="ar-SA"/>
        </w:rPr>
        <w:t>5</w:t>
      </w:r>
      <w:r w:rsidR="00B00F8D" w:rsidRPr="0076353B">
        <w:rPr>
          <w:rFonts w:ascii="PT Astra Serif" w:eastAsia="Times New Roman" w:hAnsi="PT Astra Serif" w:cs="Times New Roman"/>
          <w:kern w:val="2"/>
          <w:sz w:val="24"/>
          <w:szCs w:val="24"/>
          <w:lang w:eastAsia="ar-SA"/>
        </w:rPr>
        <w:t xml:space="preserve"> </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426D2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9F0A10"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9F0A10" w:rsidRPr="007763F9" w:rsidRDefault="009F0A10" w:rsidP="009F0A10">
      <w:pPr>
        <w:numPr>
          <w:ilvl w:val="2"/>
          <w:numId w:val="8"/>
        </w:numPr>
        <w:suppressAutoHyphens/>
        <w:spacing w:after="0" w:line="240" w:lineRule="auto"/>
        <w:ind w:left="0" w:firstLine="0"/>
        <w:jc w:val="both"/>
        <w:rPr>
          <w:rFonts w:ascii="PT Astra Serif" w:hAnsi="PT Astra Serif"/>
          <w:sz w:val="24"/>
          <w:szCs w:val="24"/>
        </w:rPr>
      </w:pPr>
      <w:r w:rsidRPr="007763F9">
        <w:rPr>
          <w:rFonts w:ascii="PT Astra Serif" w:hAnsi="PT Astra Serif"/>
          <w:bCs/>
          <w:sz w:val="24"/>
          <w:szCs w:val="24"/>
        </w:rPr>
        <w:t xml:space="preserve">После завершения работ вывезти мусор, и </w:t>
      </w:r>
      <w:proofErr w:type="gramStart"/>
      <w:r w:rsidRPr="007763F9">
        <w:rPr>
          <w:rFonts w:ascii="PT Astra Serif" w:hAnsi="PT Astra Serif"/>
          <w:bCs/>
          <w:sz w:val="24"/>
          <w:szCs w:val="24"/>
        </w:rPr>
        <w:t>предоставить Муниципальному заказчику документы</w:t>
      </w:r>
      <w:proofErr w:type="gramEnd"/>
      <w:r w:rsidRPr="007763F9">
        <w:rPr>
          <w:rFonts w:ascii="PT Astra Serif" w:hAnsi="PT Astra Serif"/>
          <w:bCs/>
          <w:sz w:val="24"/>
          <w:szCs w:val="24"/>
        </w:rPr>
        <w:t>, подтверждающих прием-передачу отходов (справка расшифровка о количестве принятых отходов на утилизацию ТКО) в специализированную организацию в соответствии с Федеральным законом от 24 июня 1998 г. № 89-ФЗ «Об отходах производства и потребления», имеющую лицензию на осуществление деятельности по обращению с отходами.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 xml:space="preserve">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w:t>
      </w:r>
      <w:r w:rsidRPr="0008218B">
        <w:rPr>
          <w:rFonts w:ascii="PT Astra Serif" w:hAnsi="PT Astra Serif"/>
          <w:sz w:val="24"/>
          <w:szCs w:val="24"/>
        </w:rPr>
        <w:lastRenderedPageBreak/>
        <w:t>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lastRenderedPageBreak/>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684D59">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684D59">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684D59">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684D59">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684D59">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684D59">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Default="00C5350A" w:rsidP="00684D59">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w:t>
      </w:r>
      <w:r w:rsidR="009F0A10">
        <w:rPr>
          <w:rFonts w:ascii="Times New Roman" w:eastAsia="Arial Unicode MS" w:hAnsi="Times New Roman" w:cs="Times New Roman"/>
          <w:sz w:val="24"/>
          <w:szCs w:val="24"/>
        </w:rPr>
        <w:t xml:space="preserve"> работ и после выполнения работ;</w:t>
      </w:r>
    </w:p>
    <w:p w:rsidR="009F0A10" w:rsidRPr="009F0A10" w:rsidRDefault="009F0A10" w:rsidP="009F0A10">
      <w:pPr>
        <w:numPr>
          <w:ilvl w:val="0"/>
          <w:numId w:val="6"/>
        </w:numPr>
        <w:spacing w:after="0" w:line="240" w:lineRule="auto"/>
        <w:ind w:left="0" w:right="396" w:firstLine="0"/>
        <w:contextualSpacing/>
        <w:jc w:val="both"/>
        <w:rPr>
          <w:rFonts w:ascii="PT Astra Serif" w:eastAsia="Arial Unicode MS" w:hAnsi="PT Astra Serif" w:cs="Times New Roman"/>
          <w:sz w:val="24"/>
          <w:szCs w:val="24"/>
        </w:rPr>
      </w:pPr>
      <w:r w:rsidRPr="007763F9">
        <w:rPr>
          <w:rFonts w:ascii="PT Astra Serif" w:hAnsi="PT Astra Serif"/>
          <w:bCs/>
          <w:sz w:val="24"/>
          <w:szCs w:val="24"/>
        </w:rPr>
        <w:t>справку расшифровку о количестве принятых отходов на утилизацию ТКО.</w:t>
      </w:r>
    </w:p>
    <w:p w:rsidR="00C5350A" w:rsidRDefault="00C5350A" w:rsidP="00684D59">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684D59">
      <w:pPr>
        <w:spacing w:after="0" w:line="240" w:lineRule="auto"/>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5E4891" w:rsidRPr="005E4891" w:rsidRDefault="005E4891" w:rsidP="00684D59">
      <w:pPr>
        <w:spacing w:after="0" w:line="240" w:lineRule="auto"/>
        <w:jc w:val="both"/>
        <w:rPr>
          <w:rFonts w:ascii="Times New Roman" w:hAnsi="Times New Roman" w:cs="Times New Roman"/>
          <w:color w:val="000000" w:themeColor="text1"/>
          <w:sz w:val="24"/>
          <w:szCs w:val="24"/>
        </w:rPr>
      </w:pPr>
      <w:bookmarkStart w:id="1" w:name="sub_9401311"/>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5E4891" w:rsidRDefault="005E4891" w:rsidP="00684D59">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684D59">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684D59">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684D59">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684D59">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684D59">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684D59">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684D59">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684D59">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684D59">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684D59">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w:t>
      </w:r>
      <w:r w:rsidRPr="00BC0EFE">
        <w:rPr>
          <w:rFonts w:ascii="Times New Roman" w:hAnsi="Times New Roman" w:cs="Times New Roman"/>
          <w:sz w:val="24"/>
          <w:szCs w:val="24"/>
        </w:rPr>
        <w:lastRenderedPageBreak/>
        <w:t>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684D59">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684D59">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684D59">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684D59">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684D59">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B97E52" w:rsidRDefault="00C5350A" w:rsidP="00684D59">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F61F0E" w:rsidRPr="00F61F0E">
        <w:t xml:space="preserve"> </w:t>
      </w:r>
    </w:p>
    <w:p w:rsidR="00C5350A" w:rsidRPr="00BC0EFE" w:rsidRDefault="00C5350A" w:rsidP="00684D59">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684D59">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684D59">
      <w:pPr>
        <w:spacing w:after="0" w:line="240" w:lineRule="auto"/>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684D59">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684D59">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684D59">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684D59">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684D59">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684D59">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684D59">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w:t>
      </w:r>
    </w:p>
    <w:p w:rsidR="00C5350A" w:rsidRPr="00BC0EFE" w:rsidRDefault="00C5350A" w:rsidP="00684D59">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34138B">
        <w:rPr>
          <w:rFonts w:ascii="Times New Roman" w:hAnsi="Times New Roman" w:cs="Times New Roman"/>
          <w:sz w:val="24"/>
          <w:szCs w:val="24"/>
        </w:rPr>
        <w:t>подрядчика</w:t>
      </w:r>
      <w:r w:rsidRPr="00BC0EFE">
        <w:rPr>
          <w:rFonts w:ascii="Times New Roman" w:hAnsi="Times New Roman" w:cs="Times New Roman"/>
          <w:sz w:val="24"/>
          <w:szCs w:val="24"/>
        </w:rPr>
        <w:t>, и размещаются в единой информационной системе без размещения на официальном сайте.</w:t>
      </w:r>
    </w:p>
    <w:p w:rsidR="00C5350A" w:rsidRPr="00BC0EFE" w:rsidRDefault="00C5350A" w:rsidP="00684D59">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684D59">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684D59">
      <w:pPr>
        <w:spacing w:after="0" w:line="240" w:lineRule="auto"/>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684D59">
      <w:pPr>
        <w:spacing w:after="0" w:line="240" w:lineRule="auto"/>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15A6D" w:rsidRPr="00915A6D" w:rsidRDefault="00915A6D" w:rsidP="00684D59">
      <w:pPr>
        <w:spacing w:after="0" w:line="240" w:lineRule="auto"/>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684D59">
      <w:pPr>
        <w:spacing w:after="0" w:line="240" w:lineRule="auto"/>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684D59">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684D5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lastRenderedPageBreak/>
        <w:t>-  по адресу электронной почты, указанной в настоящем контракте;</w:t>
      </w:r>
    </w:p>
    <w:p w:rsidR="00F22F5B" w:rsidRPr="0008218B" w:rsidRDefault="00F22F5B" w:rsidP="00684D5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w:t>
      </w:r>
    </w:p>
    <w:p w:rsidR="00F22F5B" w:rsidRPr="0008218B" w:rsidRDefault="00F22F5B" w:rsidP="00684D5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w:t>
      </w:r>
    </w:p>
    <w:p w:rsidR="00F22F5B" w:rsidRPr="0008218B" w:rsidRDefault="00F22F5B" w:rsidP="00684D59">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684D59">
      <w:pPr>
        <w:spacing w:after="0" w:line="240" w:lineRule="auto"/>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r w:rsidRPr="00402428">
        <w:rPr>
          <w:rFonts w:ascii="PT Astra Serif" w:hAnsi="PT Astra Serif"/>
          <w:bCs/>
          <w:kern w:val="2"/>
          <w:sz w:val="24"/>
          <w:szCs w:val="24"/>
        </w:rPr>
        <w:t>В случае просрочки исполнения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обязательств, предусмотренных контрактом, Муниципальный заказчик направляет подрядчику</w:t>
      </w:r>
      <w:r w:rsidR="0034138B">
        <w:rPr>
          <w:rFonts w:ascii="PT Astra Serif" w:hAnsi="PT Astra Serif"/>
          <w:bCs/>
          <w:kern w:val="2"/>
          <w:sz w:val="24"/>
          <w:szCs w:val="24"/>
        </w:rPr>
        <w:t xml:space="preserve"> </w:t>
      </w:r>
      <w:r w:rsidRPr="00402428">
        <w:rPr>
          <w:rFonts w:ascii="PT Astra Serif" w:hAnsi="PT Astra Serif"/>
          <w:bCs/>
          <w:kern w:val="2"/>
          <w:sz w:val="24"/>
          <w:szCs w:val="24"/>
        </w:rPr>
        <w:t>требование об уплате неустоек (штрафов, пеней).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w:t>
      </w:r>
      <w:r w:rsidR="0034138B">
        <w:rPr>
          <w:rFonts w:ascii="PT Astra Serif" w:hAnsi="PT Astra Serif"/>
          <w:bCs/>
          <w:kern w:val="2"/>
          <w:sz w:val="24"/>
          <w:szCs w:val="24"/>
        </w:rPr>
        <w:t xml:space="preserve"> </w:t>
      </w:r>
      <w:r w:rsidRPr="00402428">
        <w:rPr>
          <w:rFonts w:ascii="PT Astra Serif" w:hAnsi="PT Astra Serif"/>
          <w:bCs/>
          <w:kern w:val="2"/>
          <w:sz w:val="24"/>
          <w:szCs w:val="24"/>
        </w:rPr>
        <w:t xml:space="preserve">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002A523B" w:rsidRPr="002A523B">
        <w:rPr>
          <w:rFonts w:ascii="PT Astra Serif" w:hAnsi="PT Astra Serif"/>
          <w:bCs/>
          <w:kern w:val="2"/>
          <w:sz w:val="24"/>
          <w:szCs w:val="24"/>
        </w:rPr>
        <w:t xml:space="preserve">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w:t>
      </w:r>
      <w:r w:rsidR="002A523B" w:rsidRPr="002A523B">
        <w:rPr>
          <w:rFonts w:ascii="PT Astra Serif" w:hAnsi="PT Astra Serif"/>
          <w:bCs/>
          <w:kern w:val="2"/>
          <w:sz w:val="24"/>
          <w:szCs w:val="24"/>
        </w:rPr>
        <w:lastRenderedPageBreak/>
        <w:t>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2A523B" w:rsidRPr="002A523B">
        <w:rPr>
          <w:rFonts w:ascii="PT Astra Serif" w:hAnsi="PT Astra Serif"/>
          <w:bCs/>
          <w:kern w:val="2"/>
          <w:sz w:val="24"/>
          <w:szCs w:val="24"/>
        </w:rPr>
        <w:t xml:space="preserve">. N 570 и </w:t>
      </w:r>
      <w:proofErr w:type="gramStart"/>
      <w:r w:rsidR="002A523B" w:rsidRPr="002A523B">
        <w:rPr>
          <w:rFonts w:ascii="PT Astra Serif" w:hAnsi="PT Astra Serif"/>
          <w:bCs/>
          <w:kern w:val="2"/>
          <w:sz w:val="24"/>
          <w:szCs w:val="24"/>
        </w:rPr>
        <w:t>признании</w:t>
      </w:r>
      <w:proofErr w:type="gramEnd"/>
      <w:r w:rsidR="002A523B" w:rsidRPr="002A523B">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подрядчиком</w:t>
      </w:r>
      <w:r w:rsidR="0034138B">
        <w:rPr>
          <w:rFonts w:ascii="PT Astra Serif" w:hAnsi="PT Astra Serif"/>
          <w:sz w:val="24"/>
          <w:szCs w:val="24"/>
        </w:rPr>
        <w:t xml:space="preserve"> </w:t>
      </w:r>
      <w:r w:rsidRPr="00402428">
        <w:rPr>
          <w:rFonts w:ascii="PT Astra Serif" w:hAnsi="PT Astra Serif"/>
          <w:sz w:val="24"/>
          <w:szCs w:val="24"/>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w:t>
      </w:r>
      <w:r w:rsidR="003D5BDB">
        <w:rPr>
          <w:rFonts w:ascii="PT Astra Serif" w:hAnsi="PT Astra Serif"/>
          <w:bCs/>
          <w:kern w:val="2"/>
          <w:sz w:val="24"/>
          <w:szCs w:val="24"/>
        </w:rPr>
        <w:t xml:space="preserve">рабочих </w:t>
      </w:r>
      <w:r w:rsidRPr="00402428">
        <w:rPr>
          <w:rFonts w:ascii="PT Astra Serif" w:hAnsi="PT Astra Serif"/>
          <w:bCs/>
          <w:kern w:val="2"/>
          <w:sz w:val="24"/>
          <w:szCs w:val="24"/>
        </w:rPr>
        <w:t xml:space="preserve">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данного требования при отсутствии мотивированного обоснования отсутствия вины подрядчика</w:t>
      </w:r>
      <w:r w:rsidR="0034138B">
        <w:rPr>
          <w:rFonts w:ascii="PT Astra Serif" w:hAnsi="PT Astra Serif"/>
          <w:bCs/>
          <w:kern w:val="2"/>
          <w:sz w:val="24"/>
          <w:szCs w:val="24"/>
        </w:rPr>
        <w:t xml:space="preserve"> </w:t>
      </w:r>
      <w:r w:rsidRPr="00402428">
        <w:rPr>
          <w:rFonts w:ascii="PT Astra Serif" w:hAnsi="PT Astra Serif"/>
          <w:bCs/>
          <w:kern w:val="2"/>
          <w:sz w:val="24"/>
          <w:szCs w:val="24"/>
        </w:rPr>
        <w:t>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вычитать из цены Контракта) сумму в виде неустойки (штрафа, пени), подлежащую уплате подрядчику</w:t>
      </w:r>
      <w:r w:rsidR="0034138B">
        <w:rPr>
          <w:rFonts w:ascii="PT Astra Serif" w:hAnsi="PT Astra Serif"/>
          <w:bCs/>
          <w:kern w:val="2"/>
          <w:sz w:val="24"/>
          <w:szCs w:val="24"/>
        </w:rPr>
        <w:t xml:space="preserve"> </w:t>
      </w:r>
      <w:r w:rsidRPr="00402428">
        <w:rPr>
          <w:rFonts w:ascii="PT Astra Serif" w:hAnsi="PT Astra Serif"/>
          <w:bCs/>
          <w:kern w:val="2"/>
          <w:sz w:val="24"/>
          <w:szCs w:val="24"/>
        </w:rPr>
        <w:t xml:space="preserve">за </w:t>
      </w:r>
      <w:r w:rsidRPr="00402428">
        <w:rPr>
          <w:rFonts w:ascii="PT Astra Serif" w:hAnsi="PT Astra Serif"/>
          <w:bCs/>
          <w:kern w:val="2"/>
          <w:sz w:val="24"/>
          <w:szCs w:val="24"/>
        </w:rPr>
        <w:lastRenderedPageBreak/>
        <w:t>неисполнение (ненадлежащее исполнение) обязательств, предусмотренных Контрактом, если подрядчик</w:t>
      </w:r>
      <w:r w:rsidR="0034138B">
        <w:rPr>
          <w:rFonts w:ascii="PT Astra Serif" w:hAnsi="PT Astra Serif"/>
          <w:bCs/>
          <w:kern w:val="2"/>
          <w:sz w:val="24"/>
          <w:szCs w:val="24"/>
        </w:rPr>
        <w:t xml:space="preserve"> </w:t>
      </w:r>
      <w:r w:rsidRPr="00402428">
        <w:rPr>
          <w:rFonts w:ascii="PT Astra Serif" w:hAnsi="PT Astra Serif"/>
          <w:bCs/>
          <w:kern w:val="2"/>
          <w:sz w:val="24"/>
          <w:szCs w:val="24"/>
        </w:rPr>
        <w:t>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8.9. В случае неисполнения </w:t>
      </w:r>
      <w:r w:rsidR="00D623ED">
        <w:rPr>
          <w:rFonts w:ascii="PT Astra Serif" w:hAnsi="PT Astra Serif"/>
          <w:bCs/>
          <w:kern w:val="2"/>
          <w:sz w:val="24"/>
          <w:szCs w:val="24"/>
        </w:rPr>
        <w:t xml:space="preserve">подрядчиком </w:t>
      </w:r>
      <w:r w:rsidRPr="00402428">
        <w:rPr>
          <w:rFonts w:ascii="PT Astra Serif" w:hAnsi="PT Astra Serif"/>
          <w:bCs/>
          <w:kern w:val="2"/>
          <w:sz w:val="24"/>
          <w:szCs w:val="24"/>
        </w:rPr>
        <w:t>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8.10. В случае обмена документами при применении мер ответственности и совершении иных действий в связи с нарушением </w:t>
      </w:r>
      <w:r w:rsidR="00D623ED">
        <w:rPr>
          <w:rFonts w:ascii="PT Astra Serif" w:hAnsi="PT Astra Serif"/>
          <w:bCs/>
          <w:kern w:val="2"/>
          <w:sz w:val="24"/>
          <w:szCs w:val="24"/>
        </w:rPr>
        <w:t xml:space="preserve">подрядчиком </w:t>
      </w:r>
      <w:r w:rsidRPr="00402428">
        <w:rPr>
          <w:rFonts w:ascii="PT Astra Serif" w:hAnsi="PT Astra Serif"/>
          <w:bCs/>
          <w:kern w:val="2"/>
          <w:sz w:val="24"/>
          <w:szCs w:val="24"/>
        </w:rPr>
        <w:t xml:space="preserve">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D623ED">
        <w:rPr>
          <w:rFonts w:ascii="PT Astra Serif" w:hAnsi="PT Astra Serif"/>
          <w:bCs/>
          <w:kern w:val="2"/>
          <w:sz w:val="24"/>
          <w:szCs w:val="24"/>
        </w:rPr>
        <w:t>подрядчика</w:t>
      </w:r>
      <w:r w:rsidRPr="00402428">
        <w:rPr>
          <w:rFonts w:ascii="PT Astra Serif" w:hAnsi="PT Astra Serif"/>
          <w:bCs/>
          <w:kern w:val="2"/>
          <w:sz w:val="24"/>
          <w:szCs w:val="24"/>
        </w:rPr>
        <w:t>, и размещаются в единой информационной системе без размещения на официальном сайте.</w:t>
      </w:r>
    </w:p>
    <w:p w:rsidR="002A523B" w:rsidRPr="00F1545F" w:rsidRDefault="002A523B" w:rsidP="002A523B">
      <w:pPr>
        <w:tabs>
          <w:tab w:val="left" w:pos="426"/>
        </w:tabs>
        <w:spacing w:after="0" w:line="240" w:lineRule="auto"/>
        <w:ind w:right="-2"/>
        <w:jc w:val="both"/>
        <w:rPr>
          <w:rFonts w:ascii="PT Astra Serif" w:hAnsi="PT Astra Serif"/>
          <w:bCs/>
          <w:sz w:val="24"/>
          <w:szCs w:val="24"/>
        </w:rPr>
      </w:pPr>
      <w:r>
        <w:rPr>
          <w:rFonts w:ascii="PT Astra Serif" w:hAnsi="PT Astra Serif"/>
          <w:bCs/>
          <w:sz w:val="24"/>
          <w:szCs w:val="24"/>
        </w:rPr>
        <w:t xml:space="preserve">8.11. </w:t>
      </w:r>
      <w:r w:rsidRPr="005E12FF">
        <w:rPr>
          <w:rFonts w:ascii="PT Astra Serif" w:hAnsi="PT Astra Serif"/>
          <w:bCs/>
          <w:sz w:val="24"/>
          <w:szCs w:val="24"/>
        </w:rPr>
        <w:t xml:space="preserve">Муниципальный заказчик вправе удержать сумму неисполненных </w:t>
      </w:r>
      <w:r w:rsidR="00D623ED">
        <w:rPr>
          <w:rFonts w:ascii="PT Astra Serif" w:hAnsi="PT Astra Serif"/>
          <w:bCs/>
          <w:sz w:val="24"/>
          <w:szCs w:val="24"/>
        </w:rPr>
        <w:t xml:space="preserve">подрядчиком </w:t>
      </w:r>
      <w:r w:rsidRPr="005E12FF">
        <w:rPr>
          <w:rFonts w:ascii="PT Astra Serif" w:hAnsi="PT Astra Serif"/>
          <w:bCs/>
          <w:sz w:val="24"/>
          <w:szCs w:val="24"/>
        </w:rPr>
        <w:t>требований об уплате неустоек (штрафов, пеней), предъявленных заказчиком в соответствии с законом №44-ФЗ, из суммы, подлежащей оплате подрядчику</w:t>
      </w:r>
      <w:r w:rsidR="00D623ED">
        <w:rPr>
          <w:rFonts w:ascii="PT Astra Serif" w:hAnsi="PT Astra Serif"/>
          <w:bCs/>
          <w:sz w:val="24"/>
          <w:szCs w:val="24"/>
        </w:rPr>
        <w:t xml:space="preserve"> </w:t>
      </w:r>
      <w:r w:rsidRPr="005E12FF">
        <w:rPr>
          <w:rFonts w:ascii="PT Astra Serif" w:hAnsi="PT Astra Serif"/>
          <w:bCs/>
          <w:sz w:val="24"/>
          <w:szCs w:val="24"/>
        </w:rPr>
        <w:t>по настоящему контракту.</w:t>
      </w:r>
    </w:p>
    <w:p w:rsidR="002A523B" w:rsidRPr="00402428" w:rsidRDefault="002A523B" w:rsidP="00402428">
      <w:pPr>
        <w:tabs>
          <w:tab w:val="left" w:pos="426"/>
        </w:tabs>
        <w:spacing w:after="0" w:line="240" w:lineRule="auto"/>
        <w:jc w:val="both"/>
        <w:rPr>
          <w:rFonts w:ascii="PT Astra Serif" w:hAnsi="PT Astra Serif"/>
          <w:bCs/>
          <w:kern w:val="2"/>
          <w:sz w:val="24"/>
          <w:szCs w:val="24"/>
        </w:rPr>
      </w:pP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CC684B">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подрядчика,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подрядчика</w:t>
      </w:r>
      <w:r w:rsidR="00455481">
        <w:rPr>
          <w:rFonts w:ascii="PT Astra Serif" w:hAnsi="PT Astra Serif"/>
          <w:sz w:val="24"/>
          <w:szCs w:val="24"/>
        </w:rPr>
        <w:t xml:space="preserve"> </w:t>
      </w:r>
      <w:r w:rsidRPr="0008218B">
        <w:rPr>
          <w:rFonts w:ascii="PT Astra Serif" w:hAnsi="PT Astra Serif"/>
          <w:sz w:val="24"/>
          <w:szCs w:val="24"/>
        </w:rPr>
        <w:t>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9.3. В случае уменьшения цены контракта заказчик возвращает </w:t>
      </w:r>
      <w:r w:rsidR="00D623ED">
        <w:rPr>
          <w:rFonts w:ascii="PT Astra Serif" w:hAnsi="PT Astra Serif"/>
          <w:sz w:val="24"/>
          <w:szCs w:val="24"/>
        </w:rPr>
        <w:t>подрядчику</w:t>
      </w:r>
      <w:r w:rsidRPr="0008218B">
        <w:rPr>
          <w:rFonts w:ascii="PT Astra Serif" w:hAnsi="PT Astra Serif"/>
          <w:sz w:val="24"/>
          <w:szCs w:val="24"/>
        </w:rPr>
        <w:t xml:space="preserve">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A523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2A523B" w:rsidRPr="002A523B">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подрядчиком</w:t>
      </w:r>
      <w:r w:rsidR="00D623ED">
        <w:rPr>
          <w:rFonts w:ascii="PT Astra Serif" w:eastAsia="Arial" w:hAnsi="PT Astra Serif"/>
          <w:sz w:val="24"/>
          <w:szCs w:val="24"/>
        </w:rPr>
        <w:t xml:space="preserve"> </w:t>
      </w:r>
      <w:r w:rsidR="002A523B" w:rsidRPr="002A523B">
        <w:rPr>
          <w:rFonts w:ascii="PT Astra Serif" w:eastAsia="Arial" w:hAnsi="PT Astra Serif"/>
          <w:sz w:val="24"/>
          <w:szCs w:val="24"/>
        </w:rPr>
        <w:t>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w:t>
      </w:r>
      <w:proofErr w:type="gramEnd"/>
      <w:r w:rsidR="002A523B" w:rsidRPr="002A523B">
        <w:rPr>
          <w:rFonts w:ascii="PT Astra Serif" w:eastAsia="Arial" w:hAnsi="PT Astra Serif"/>
          <w:sz w:val="24"/>
          <w:szCs w:val="24"/>
        </w:rPr>
        <w:t xml:space="preserve">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8D6887"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8D6887" w:rsidRPr="008D6887">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w:t>
      </w:r>
      <w:r w:rsidR="00F60E40">
        <w:rPr>
          <w:rFonts w:ascii="PT Astra Serif" w:eastAsia="Arial" w:hAnsi="PT Astra Serif"/>
          <w:sz w:val="24"/>
          <w:szCs w:val="24"/>
        </w:rPr>
        <w:t xml:space="preserve"> единой информационной системы</w:t>
      </w:r>
      <w:r w:rsidR="008D6887" w:rsidRPr="008D6887">
        <w:rPr>
          <w:rFonts w:ascii="PT Astra Serif" w:eastAsia="Arial" w:hAnsi="PT Astra Serif"/>
          <w:sz w:val="24"/>
          <w:szCs w:val="24"/>
        </w:rPr>
        <w:t>.</w:t>
      </w:r>
    </w:p>
    <w:p w:rsidR="00C84C05" w:rsidRPr="0008218B"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2A523B" w:rsidRDefault="00C84C05" w:rsidP="002A523B">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2A523B">
        <w:rPr>
          <w:rFonts w:ascii="PT Astra Serif" w:eastAsia="Arial" w:hAnsi="PT Astra Serif"/>
          <w:sz w:val="24"/>
          <w:szCs w:val="24"/>
          <w:lang w:eastAsia="ru-RU"/>
        </w:rPr>
        <w:t>Настоящий контра</w:t>
      </w:r>
      <w:proofErr w:type="gramStart"/>
      <w:r w:rsidRPr="002A523B">
        <w:rPr>
          <w:rFonts w:ascii="PT Astra Serif" w:eastAsia="Arial" w:hAnsi="PT Astra Serif"/>
          <w:sz w:val="24"/>
          <w:szCs w:val="24"/>
          <w:lang w:eastAsia="ru-RU"/>
        </w:rPr>
        <w:t>кт вст</w:t>
      </w:r>
      <w:proofErr w:type="gramEnd"/>
      <w:r w:rsidRPr="002A523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2A523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2A523B">
        <w:rPr>
          <w:rFonts w:ascii="PT Astra Serif" w:hAnsi="PT Astra Serif"/>
          <w:sz w:val="24"/>
          <w:szCs w:val="24"/>
        </w:rPr>
        <w:t>ств ст</w:t>
      </w:r>
      <w:proofErr w:type="gramEnd"/>
      <w:r w:rsidRPr="002A523B">
        <w:rPr>
          <w:rFonts w:ascii="PT Astra Serif" w:hAnsi="PT Astra Serif"/>
          <w:sz w:val="24"/>
          <w:szCs w:val="24"/>
        </w:rPr>
        <w:t>орон по контракту.</w:t>
      </w:r>
      <w:r w:rsidRPr="002A523B">
        <w:rPr>
          <w:rFonts w:ascii="PT Astra Serif" w:eastAsia="Arial" w:hAnsi="PT Astra Serif"/>
          <w:sz w:val="24"/>
          <w:szCs w:val="24"/>
          <w:lang w:eastAsia="ru-RU"/>
        </w:rPr>
        <w:t xml:space="preserve"> </w:t>
      </w:r>
    </w:p>
    <w:p w:rsidR="00F50213" w:rsidRPr="002A523B" w:rsidRDefault="00F50213" w:rsidP="002A523B">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2A523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2) датой поступления </w:t>
      </w:r>
      <w:r w:rsidR="00D623ED">
        <w:rPr>
          <w:rFonts w:ascii="PT Astra Serif" w:hAnsi="PT Astra Serif"/>
        </w:rPr>
        <w:t xml:space="preserve">подрядчику </w:t>
      </w:r>
      <w:r w:rsidRPr="0008218B">
        <w:rPr>
          <w:rFonts w:ascii="PT Astra Serif" w:hAnsi="PT Astra Serif"/>
        </w:rPr>
        <w:t>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подрядчик;</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684D59">
        <w:fldChar w:fldCharType="begin"/>
      </w:r>
      <w:r w:rsidR="00684D59">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684D59">
        <w:fldChar w:fldCharType="separate"/>
      </w:r>
      <w:r w:rsidRPr="0008218B">
        <w:rPr>
          <w:rStyle w:val="aa"/>
          <w:rFonts w:ascii="PT Astra Serif" w:hAnsi="PT Astra Serif"/>
          <w:color w:val="auto"/>
        </w:rPr>
        <w:t>пунктом 2</w:t>
      </w:r>
      <w:r w:rsidR="00684D59">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подрядчика,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подрядчика</w:t>
      </w:r>
      <w:r w:rsidR="00D623ED">
        <w:rPr>
          <w:rFonts w:ascii="PT Astra Serif" w:hAnsi="PT Astra Serif"/>
          <w:sz w:val="24"/>
          <w:szCs w:val="24"/>
        </w:rPr>
        <w:t xml:space="preserve"> </w:t>
      </w:r>
      <w:r w:rsidRPr="0008218B">
        <w:rPr>
          <w:rFonts w:ascii="PT Astra Serif" w:hAnsi="PT Astra Serif"/>
          <w:sz w:val="24"/>
          <w:szCs w:val="24"/>
        </w:rPr>
        <w:t>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 xml:space="preserve">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w:t>
      </w:r>
      <w:r w:rsidR="00D623ED">
        <w:rPr>
          <w:rFonts w:ascii="PT Astra Serif" w:hAnsi="PT Astra Serif"/>
          <w:shd w:val="clear" w:color="auto" w:fill="FFFFFF"/>
        </w:rPr>
        <w:t>подрядчиком</w:t>
      </w:r>
      <w:r w:rsidRPr="0008218B">
        <w:rPr>
          <w:rFonts w:ascii="PT Astra Serif" w:hAnsi="PT Astra Serif"/>
          <w:shd w:val="clear" w:color="auto" w:fill="FFFFFF"/>
        </w:rPr>
        <w:t xml:space="preserve">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w:t>
      </w:r>
      <w:r w:rsidR="00D623ED">
        <w:rPr>
          <w:rFonts w:ascii="PT Astra Serif" w:hAnsi="PT Astra Serif"/>
          <w:sz w:val="24"/>
          <w:szCs w:val="24"/>
        </w:rPr>
        <w:t>работы выполненных Подрядчиком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00D623ED">
        <w:rPr>
          <w:rFonts w:ascii="PT Astra Serif" w:eastAsia="Arial" w:hAnsi="PT Astra Serif"/>
          <w:sz w:val="24"/>
          <w:szCs w:val="24"/>
        </w:rPr>
        <w:t>Подрядчиком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w:t>
      </w:r>
      <w:r w:rsidR="00D623ED">
        <w:rPr>
          <w:rFonts w:ascii="PT Astra Serif" w:hAnsi="PT Astra Serif"/>
          <w:sz w:val="24"/>
          <w:szCs w:val="24"/>
        </w:rPr>
        <w:t>выполненных</w:t>
      </w:r>
      <w:r w:rsidRPr="0008218B">
        <w:rPr>
          <w:rFonts w:ascii="PT Astra Serif" w:hAnsi="PT Astra Serif"/>
          <w:sz w:val="24"/>
          <w:szCs w:val="24"/>
        </w:rPr>
        <w:t xml:space="preserve"> </w:t>
      </w:r>
      <w:r w:rsidR="00D623ED">
        <w:rPr>
          <w:rFonts w:ascii="PT Astra Serif" w:eastAsia="Arial" w:hAnsi="PT Astra Serif"/>
          <w:sz w:val="24"/>
          <w:szCs w:val="24"/>
        </w:rPr>
        <w:t>Подрядчиком</w:t>
      </w:r>
      <w:r w:rsidRPr="0008218B">
        <w:rPr>
          <w:rFonts w:ascii="PT Astra Serif" w:hAnsi="PT Astra Serif"/>
          <w:sz w:val="24"/>
          <w:szCs w:val="24"/>
        </w:rPr>
        <w:t xml:space="preserve">  </w:t>
      </w:r>
      <w:r w:rsidR="00D623ED">
        <w:rPr>
          <w:rFonts w:ascii="PT Astra Serif" w:hAnsi="PT Astra Serif"/>
          <w:sz w:val="24"/>
          <w:szCs w:val="24"/>
        </w:rPr>
        <w:t xml:space="preserve">работ </w:t>
      </w:r>
      <w:r w:rsidRPr="0008218B">
        <w:rPr>
          <w:rFonts w:ascii="PT Astra Serif" w:hAnsi="PT Astra Serif"/>
          <w:sz w:val="24"/>
          <w:szCs w:val="24"/>
        </w:rPr>
        <w:t xml:space="preserve">превышает стоимость убытков, которые понес и (или) понесет Муниципальный заказчик, разница должна быть выплачена </w:t>
      </w:r>
      <w:r w:rsidR="00D623ED">
        <w:rPr>
          <w:rFonts w:ascii="PT Astra Serif" w:eastAsia="Arial" w:hAnsi="PT Astra Serif"/>
          <w:sz w:val="24"/>
          <w:szCs w:val="24"/>
        </w:rPr>
        <w:t>Подрядчику</w:t>
      </w:r>
      <w:r w:rsidRPr="0008218B">
        <w:rPr>
          <w:rFonts w:ascii="PT Astra Serif" w:hAnsi="PT Astra Serif"/>
          <w:sz w:val="24"/>
          <w:szCs w:val="24"/>
        </w:rPr>
        <w:t xml:space="preserve"> в </w:t>
      </w:r>
      <w:r w:rsidRPr="0008218B">
        <w:rPr>
          <w:rFonts w:ascii="PT Astra Serif" w:hAnsi="PT Astra Serif"/>
          <w:sz w:val="24"/>
          <w:szCs w:val="24"/>
        </w:rPr>
        <w:lastRenderedPageBreak/>
        <w:t xml:space="preserve">течение 90 (девяносто) календарных дней. Если стоимость </w:t>
      </w:r>
      <w:r w:rsidR="00D623ED">
        <w:rPr>
          <w:rFonts w:ascii="PT Astra Serif" w:hAnsi="PT Astra Serif"/>
          <w:sz w:val="24"/>
          <w:szCs w:val="24"/>
        </w:rPr>
        <w:t>выполненных Подрядчиком работ</w:t>
      </w:r>
      <w:r w:rsidRPr="0008218B">
        <w:rPr>
          <w:rFonts w:ascii="PT Astra Serif" w:hAnsi="PT Astra Serif"/>
          <w:sz w:val="24"/>
          <w:szCs w:val="24"/>
        </w:rPr>
        <w:t xml:space="preserve">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00D623ED">
        <w:rPr>
          <w:rFonts w:ascii="PT Astra Serif" w:eastAsia="Arial" w:hAnsi="PT Astra Serif"/>
          <w:sz w:val="24"/>
          <w:szCs w:val="24"/>
        </w:rPr>
        <w:t>Подрядчика</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00D623ED">
        <w:rPr>
          <w:rFonts w:ascii="PT Astra Serif" w:eastAsia="Arial" w:hAnsi="PT Astra Serif"/>
          <w:sz w:val="24"/>
          <w:szCs w:val="24"/>
        </w:rPr>
        <w:t>Подрядчик</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00D623ED">
        <w:rPr>
          <w:rFonts w:ascii="PT Astra Serif" w:eastAsia="Arial" w:hAnsi="PT Astra Serif"/>
          <w:sz w:val="24"/>
          <w:szCs w:val="24"/>
        </w:rPr>
        <w:t>Подрядчика</w:t>
      </w:r>
      <w:r w:rsidRPr="0008218B">
        <w:rPr>
          <w:rFonts w:ascii="PT Astra Serif" w:hAnsi="PT Astra Serif"/>
          <w:sz w:val="24"/>
          <w:szCs w:val="24"/>
        </w:rPr>
        <w:t xml:space="preserve">, </w:t>
      </w:r>
      <w:proofErr w:type="spellStart"/>
      <w:r w:rsidR="00D623ED">
        <w:rPr>
          <w:rFonts w:ascii="PT Astra Serif" w:eastAsia="Arial" w:hAnsi="PT Astra Serif"/>
          <w:sz w:val="24"/>
          <w:szCs w:val="24"/>
        </w:rPr>
        <w:t>Подрядчик</w:t>
      </w:r>
      <w:r w:rsidRPr="0008218B">
        <w:rPr>
          <w:rFonts w:ascii="PT Astra Serif" w:hAnsi="PT Astra Serif"/>
          <w:sz w:val="24"/>
          <w:szCs w:val="24"/>
        </w:rPr>
        <w:t>представил</w:t>
      </w:r>
      <w:proofErr w:type="spellEnd"/>
      <w:r w:rsidRPr="0008218B">
        <w:rPr>
          <w:rFonts w:ascii="PT Astra Serif" w:hAnsi="PT Astra Serif"/>
          <w:sz w:val="24"/>
          <w:szCs w:val="24"/>
        </w:rPr>
        <w:t xml:space="preserve">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подрядчика.</w:t>
      </w:r>
    </w:p>
    <w:p w:rsidR="002A523B" w:rsidRPr="0008218B" w:rsidRDefault="002A523B" w:rsidP="00CC684B">
      <w:pPr>
        <w:shd w:val="clear" w:color="auto" w:fill="FFFFFF"/>
        <w:spacing w:after="0" w:line="240" w:lineRule="auto"/>
        <w:jc w:val="both"/>
        <w:rPr>
          <w:rFonts w:ascii="PT Astra Serif" w:hAnsi="PT Astra Serif"/>
          <w:sz w:val="24"/>
          <w:szCs w:val="24"/>
        </w:rPr>
      </w:pPr>
      <w:proofErr w:type="gramStart"/>
      <w:r w:rsidRPr="002A523B">
        <w:rPr>
          <w:rFonts w:ascii="PT Astra Serif" w:hAnsi="PT Astra Serif"/>
          <w:sz w:val="24"/>
          <w:szCs w:val="24"/>
        </w:rPr>
        <w:t>в) если вследствие реорганизации юридического лица, являющегося подрядчиком,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 либо</w:t>
      </w:r>
      <w:proofErr w:type="gramEnd"/>
      <w:r w:rsidRPr="002A523B">
        <w:rPr>
          <w:rFonts w:ascii="PT Astra Serif" w:hAnsi="PT Astra Serif"/>
          <w:sz w:val="24"/>
          <w:szCs w:val="24"/>
        </w:rPr>
        <w:t xml:space="preserve"> ограничение закупок работ, услуг, соответственно выполняемых, оказываемых иностранными лицами, и подрядчик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являлся российским лицом.</w:t>
      </w:r>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lastRenderedPageBreak/>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Pr="0008218B">
        <w:rPr>
          <w:rFonts w:ascii="PT Astra Serif" w:hAnsi="PT Astra Serif"/>
          <w:sz w:val="24"/>
          <w:szCs w:val="24"/>
          <w:lang w:eastAsia="ru-RU"/>
        </w:rPr>
        <w:lastRenderedPageBreak/>
        <w:t xml:space="preserve">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За каждый день просрочки исполнения подрядчиком</w:t>
      </w:r>
      <w:r w:rsidR="00D623ED">
        <w:rPr>
          <w:rFonts w:ascii="PT Astra Serif" w:hAnsi="PT Astra Serif"/>
          <w:iCs/>
          <w:sz w:val="24"/>
          <w:szCs w:val="24"/>
          <w:lang w:eastAsia="ru-RU"/>
        </w:rPr>
        <w:t xml:space="preserve"> </w:t>
      </w:r>
      <w:r w:rsidRPr="0008218B">
        <w:rPr>
          <w:rFonts w:ascii="PT Astra Serif" w:hAnsi="PT Astra Serif"/>
          <w:iCs/>
          <w:sz w:val="24"/>
          <w:szCs w:val="24"/>
          <w:lang w:eastAsia="ru-RU"/>
        </w:rPr>
        <w:t xml:space="preserve">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915A6D" w:rsidRDefault="00915A6D" w:rsidP="0035031C">
      <w:pPr>
        <w:tabs>
          <w:tab w:val="left" w:pos="10063"/>
        </w:tabs>
        <w:spacing w:after="0"/>
        <w:ind w:right="-2"/>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D623ED">
        <w:rPr>
          <w:rFonts w:ascii="PT Astra Serif" w:hAnsi="PT Astra Serif" w:cs="Times New Roman"/>
          <w:sz w:val="24"/>
          <w:szCs w:val="24"/>
        </w:rPr>
        <w:t>подрядчика</w:t>
      </w:r>
      <w:r w:rsidRPr="00804D50">
        <w:rPr>
          <w:rFonts w:ascii="PT Astra Serif" w:hAnsi="PT Astra Serif" w:cs="Times New Roman"/>
          <w:sz w:val="24"/>
          <w:szCs w:val="24"/>
        </w:rPr>
        <w:t xml:space="preserve">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w:t>
      </w:r>
      <w:proofErr w:type="gramEnd"/>
      <w:r w:rsidRPr="00804D50">
        <w:rPr>
          <w:rFonts w:ascii="PT Astra Serif" w:hAnsi="PT Astra Serif"/>
          <w:sz w:val="24"/>
          <w:szCs w:val="24"/>
          <w:shd w:val="clear" w:color="auto" w:fill="FFFFFF"/>
        </w:rPr>
        <w:t>"</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w:t>
      </w:r>
      <w:r w:rsidRPr="00804D50">
        <w:rPr>
          <w:rFonts w:ascii="PT Astra Serif" w:hAnsi="PT Astra Serif"/>
          <w:sz w:val="24"/>
          <w:szCs w:val="24"/>
        </w:rPr>
        <w:lastRenderedPageBreak/>
        <w:t xml:space="preserve">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C701F" w:rsidRPr="00B865F8" w:rsidRDefault="00C84C05" w:rsidP="00B865F8">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sidR="00B865F8">
        <w:rPr>
          <w:rFonts w:ascii="PT Astra Serif" w:hAnsi="PT Astra Serif"/>
          <w:sz w:val="24"/>
          <w:szCs w:val="24"/>
        </w:rPr>
        <w:t>занных с исполнением контракта.</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380154">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380154" w:rsidRDefault="00380154" w:rsidP="00CC684B">
      <w:pPr>
        <w:jc w:val="both"/>
        <w:rPr>
          <w:rFonts w:ascii="PT Astra Serif" w:hAnsi="PT Astra Serif"/>
          <w:b/>
          <w:sz w:val="24"/>
          <w:szCs w:val="24"/>
        </w:rPr>
      </w:pPr>
    </w:p>
    <w:p w:rsidR="00FF5C5A" w:rsidRDefault="00FF5C5A" w:rsidP="00CC684B">
      <w:pPr>
        <w:jc w:val="both"/>
        <w:rPr>
          <w:rFonts w:ascii="PT Astra Serif" w:hAnsi="PT Astra Serif"/>
          <w:b/>
          <w:sz w:val="24"/>
          <w:szCs w:val="24"/>
        </w:rPr>
      </w:pPr>
    </w:p>
    <w:p w:rsidR="00F17542" w:rsidRPr="002B0377" w:rsidRDefault="00C84C05" w:rsidP="00B865F8">
      <w:pPr>
        <w:jc w:val="both"/>
        <w:rPr>
          <w:rFonts w:ascii="PT Astra Serif" w:hAnsi="PT Astra Serif"/>
          <w:sz w:val="24"/>
          <w:szCs w:val="24"/>
        </w:rPr>
      </w:pPr>
      <w:r w:rsidRPr="0008218B">
        <w:rPr>
          <w:rFonts w:ascii="PT Astra Serif" w:hAnsi="PT Astra Serif"/>
          <w:b/>
          <w:sz w:val="24"/>
          <w:szCs w:val="24"/>
        </w:rPr>
        <w:t>Руководитель:</w:t>
      </w:r>
      <w:r w:rsidR="00B865F8">
        <w:rPr>
          <w:rFonts w:ascii="PT Astra Serif" w:hAnsi="PT Astra Serif"/>
          <w:b/>
          <w:sz w:val="24"/>
          <w:szCs w:val="24"/>
        </w:rPr>
        <w:t xml:space="preserve"> </w:t>
      </w:r>
      <w:r w:rsidR="003D5BDB">
        <w:rPr>
          <w:rFonts w:ascii="PT Astra Serif" w:hAnsi="PT Astra Serif"/>
          <w:sz w:val="24"/>
          <w:szCs w:val="24"/>
        </w:rPr>
        <w:t>начальник управления строительства Казаченко Алексей Юрьевич______________</w:t>
      </w: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5BDB" w:rsidRDefault="003D5BDB"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5BDB" w:rsidRDefault="003D5BDB"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5BDB" w:rsidRDefault="003D5BDB"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5BDB" w:rsidRDefault="003D5BDB"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5BDB" w:rsidRDefault="003D5BDB"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5BDB" w:rsidRDefault="003D5BDB"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5BDB" w:rsidRDefault="003D5BDB"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E4891" w:rsidRPr="00380154" w:rsidRDefault="00B865F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Пр</w:t>
      </w:r>
      <w:r w:rsidR="005E4891" w:rsidRPr="00380154">
        <w:rPr>
          <w:rFonts w:ascii="PT Astra Serif" w:eastAsia="Times New Roman" w:hAnsi="PT Astra Serif" w:cs="Times New Roman"/>
          <w:kern w:val="2"/>
          <w:sz w:val="24"/>
          <w:szCs w:val="24"/>
          <w:lang w:eastAsia="ar-SA"/>
        </w:rPr>
        <w:t>иложение</w:t>
      </w:r>
    </w:p>
    <w:p w:rsidR="0008218B"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p>
    <w:p w:rsidR="0076353B" w:rsidRDefault="0076353B" w:rsidP="0076353B">
      <w:pPr>
        <w:autoSpaceDE w:val="0"/>
        <w:autoSpaceDN w:val="0"/>
        <w:adjustRightInd w:val="0"/>
        <w:spacing w:after="0" w:line="240" w:lineRule="auto"/>
        <w:jc w:val="center"/>
        <w:rPr>
          <w:rFonts w:ascii="PT Astra Serif" w:hAnsi="PT Astra Serif"/>
          <w:b/>
          <w:sz w:val="24"/>
          <w:szCs w:val="24"/>
        </w:rPr>
      </w:pPr>
      <w:r>
        <w:rPr>
          <w:rFonts w:ascii="PT Astra Serif" w:hAnsi="PT Astra Serif"/>
          <w:b/>
          <w:sz w:val="24"/>
          <w:szCs w:val="24"/>
        </w:rPr>
        <w:t>Техническое задание</w:t>
      </w:r>
    </w:p>
    <w:p w:rsidR="0076353B" w:rsidRPr="0076353B" w:rsidRDefault="0076353B" w:rsidP="00793E9A">
      <w:pPr>
        <w:autoSpaceDE w:val="0"/>
        <w:autoSpaceDN w:val="0"/>
        <w:adjustRightInd w:val="0"/>
        <w:spacing w:after="0" w:line="240" w:lineRule="auto"/>
        <w:jc w:val="center"/>
        <w:rPr>
          <w:rFonts w:ascii="PT Astra Serif" w:hAnsi="PT Astra Serif"/>
          <w:b/>
          <w:sz w:val="24"/>
          <w:szCs w:val="24"/>
        </w:rPr>
      </w:pPr>
      <w:bookmarkStart w:id="6" w:name="_GoBack"/>
      <w:r w:rsidRPr="0076353B">
        <w:rPr>
          <w:rFonts w:ascii="PT Astra Serif" w:hAnsi="PT Astra Serif"/>
          <w:b/>
          <w:sz w:val="24"/>
          <w:szCs w:val="24"/>
        </w:rPr>
        <w:t xml:space="preserve">на  выполнение работ по ремонту тротуара по ул. Гастелло  (от ул. Попова до ул. Кольцевая) в городе </w:t>
      </w:r>
      <w:proofErr w:type="spellStart"/>
      <w:r w:rsidRPr="0076353B">
        <w:rPr>
          <w:rFonts w:ascii="PT Astra Serif" w:hAnsi="PT Astra Serif"/>
          <w:b/>
          <w:sz w:val="24"/>
          <w:szCs w:val="24"/>
        </w:rPr>
        <w:t>Югорске</w:t>
      </w:r>
      <w:proofErr w:type="spellEnd"/>
    </w:p>
    <w:bookmarkEnd w:id="6"/>
    <w:p w:rsidR="0076353B" w:rsidRPr="0076353B" w:rsidRDefault="0076353B" w:rsidP="0076353B">
      <w:pPr>
        <w:autoSpaceDE w:val="0"/>
        <w:autoSpaceDN w:val="0"/>
        <w:adjustRightInd w:val="0"/>
        <w:spacing w:after="0" w:line="240" w:lineRule="auto"/>
        <w:jc w:val="both"/>
        <w:rPr>
          <w:rFonts w:ascii="PT Astra Serif" w:hAnsi="PT Astra Serif"/>
          <w:sz w:val="24"/>
          <w:szCs w:val="24"/>
        </w:rPr>
      </w:pPr>
      <w:r w:rsidRPr="0076353B">
        <w:rPr>
          <w:rFonts w:ascii="PT Astra Serif" w:hAnsi="PT Astra Serif"/>
          <w:b/>
          <w:bCs/>
          <w:sz w:val="24"/>
          <w:szCs w:val="24"/>
          <w:u w:val="single"/>
        </w:rPr>
        <w:t>Место выполнения работ</w:t>
      </w:r>
      <w:r w:rsidRPr="0076353B">
        <w:rPr>
          <w:rFonts w:ascii="PT Astra Serif" w:hAnsi="PT Astra Serif"/>
          <w:bCs/>
          <w:sz w:val="24"/>
          <w:szCs w:val="24"/>
        </w:rPr>
        <w:t xml:space="preserve">: </w:t>
      </w:r>
      <w:proofErr w:type="gramStart"/>
      <w:r w:rsidRPr="0076353B">
        <w:rPr>
          <w:rFonts w:ascii="PT Astra Serif" w:hAnsi="PT Astra Serif"/>
          <w:sz w:val="24"/>
          <w:szCs w:val="24"/>
        </w:rPr>
        <w:t xml:space="preserve">Ханты - Мансийский автономный округ - Югра, г. Югорск, ул. Гастелло  (от ул. Попова до ул. Кольцевая) </w:t>
      </w:r>
      <w:proofErr w:type="gramEnd"/>
    </w:p>
    <w:p w:rsidR="0076353B" w:rsidRPr="0076353B" w:rsidRDefault="0076353B" w:rsidP="0076353B">
      <w:pPr>
        <w:autoSpaceDE w:val="0"/>
        <w:autoSpaceDN w:val="0"/>
        <w:adjustRightInd w:val="0"/>
        <w:spacing w:after="0" w:line="240" w:lineRule="auto"/>
        <w:jc w:val="both"/>
        <w:rPr>
          <w:rFonts w:ascii="PT Astra Serif" w:hAnsi="PT Astra Serif"/>
          <w:b/>
          <w:sz w:val="24"/>
          <w:szCs w:val="24"/>
          <w:u w:val="single"/>
        </w:rPr>
      </w:pPr>
      <w:r w:rsidRPr="0076353B">
        <w:rPr>
          <w:rFonts w:ascii="PT Astra Serif" w:hAnsi="PT Astra Serif"/>
          <w:b/>
          <w:sz w:val="24"/>
          <w:szCs w:val="24"/>
          <w:u w:val="single"/>
        </w:rPr>
        <w:t>Срок выполнения работ:</w:t>
      </w:r>
    </w:p>
    <w:p w:rsidR="0076353B" w:rsidRPr="0076353B" w:rsidRDefault="0076353B" w:rsidP="0076353B">
      <w:pPr>
        <w:autoSpaceDE w:val="0"/>
        <w:autoSpaceDN w:val="0"/>
        <w:adjustRightInd w:val="0"/>
        <w:spacing w:after="0" w:line="240" w:lineRule="auto"/>
        <w:ind w:right="-262"/>
        <w:jc w:val="both"/>
        <w:rPr>
          <w:rFonts w:ascii="PT Astra Serif" w:hAnsi="PT Astra Serif"/>
          <w:sz w:val="24"/>
          <w:szCs w:val="24"/>
        </w:rPr>
      </w:pPr>
      <w:r w:rsidRPr="0076353B">
        <w:rPr>
          <w:rFonts w:ascii="PT Astra Serif" w:hAnsi="PT Astra Serif"/>
          <w:sz w:val="24"/>
          <w:szCs w:val="24"/>
        </w:rPr>
        <w:t xml:space="preserve">- начало: </w:t>
      </w:r>
      <w:proofErr w:type="gramStart"/>
      <w:r w:rsidRPr="0076353B">
        <w:rPr>
          <w:rFonts w:ascii="PT Astra Serif" w:hAnsi="PT Astra Serif"/>
          <w:sz w:val="24"/>
          <w:szCs w:val="24"/>
        </w:rPr>
        <w:t>с даты заключения</w:t>
      </w:r>
      <w:proofErr w:type="gramEnd"/>
      <w:r w:rsidRPr="0076353B">
        <w:rPr>
          <w:rFonts w:ascii="PT Astra Serif" w:hAnsi="PT Astra Serif"/>
          <w:sz w:val="24"/>
          <w:szCs w:val="24"/>
        </w:rPr>
        <w:t xml:space="preserve"> муниципального контракта;</w:t>
      </w:r>
    </w:p>
    <w:p w:rsidR="0076353B" w:rsidRPr="0076353B" w:rsidRDefault="0076353B" w:rsidP="0076353B">
      <w:pPr>
        <w:autoSpaceDE w:val="0"/>
        <w:autoSpaceDN w:val="0"/>
        <w:adjustRightInd w:val="0"/>
        <w:spacing w:after="0" w:line="240" w:lineRule="auto"/>
        <w:ind w:right="-262"/>
        <w:jc w:val="both"/>
        <w:rPr>
          <w:rFonts w:ascii="PT Astra Serif" w:hAnsi="PT Astra Serif"/>
          <w:sz w:val="24"/>
          <w:szCs w:val="24"/>
        </w:rPr>
      </w:pPr>
      <w:r w:rsidRPr="0076353B">
        <w:rPr>
          <w:rFonts w:ascii="PT Astra Serif" w:hAnsi="PT Astra Serif"/>
          <w:sz w:val="24"/>
          <w:szCs w:val="24"/>
        </w:rPr>
        <w:t>- окончание: 31.08.2025</w:t>
      </w:r>
    </w:p>
    <w:p w:rsidR="0076353B" w:rsidRPr="0076353B" w:rsidRDefault="0076353B" w:rsidP="0076353B">
      <w:pPr>
        <w:spacing w:after="0" w:line="240" w:lineRule="auto"/>
        <w:ind w:firstLine="567"/>
        <w:jc w:val="both"/>
        <w:rPr>
          <w:rFonts w:ascii="PT Astra Serif" w:hAnsi="PT Astra Serif"/>
          <w:bCs/>
          <w:sz w:val="24"/>
          <w:szCs w:val="24"/>
        </w:rPr>
      </w:pPr>
      <w:r w:rsidRPr="0076353B">
        <w:rPr>
          <w:rFonts w:ascii="PT Astra Serif" w:hAnsi="PT Astra Serif"/>
          <w:bCs/>
          <w:sz w:val="24"/>
          <w:szCs w:val="24"/>
        </w:rPr>
        <w:t>В цену контракта включены: затраты на весь перечень работ в полном объеме, стоимость материалов, транспортные расходы, затраты механизмов, затраты на утилизацию мусора,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76353B" w:rsidRPr="0076353B" w:rsidRDefault="0076353B" w:rsidP="0076353B">
      <w:pPr>
        <w:spacing w:after="0" w:line="240" w:lineRule="auto"/>
        <w:ind w:firstLine="709"/>
        <w:jc w:val="both"/>
        <w:rPr>
          <w:rFonts w:ascii="PT Astra Serif" w:hAnsi="PT Astra Serif"/>
          <w:b/>
          <w:bCs/>
          <w:sz w:val="24"/>
          <w:szCs w:val="24"/>
          <w:u w:val="single"/>
        </w:rPr>
      </w:pPr>
      <w:r w:rsidRPr="0076353B">
        <w:rPr>
          <w:rFonts w:ascii="PT Astra Serif" w:hAnsi="PT Astra Serif"/>
          <w:b/>
          <w:bCs/>
          <w:sz w:val="24"/>
          <w:szCs w:val="24"/>
          <w:u w:val="single"/>
        </w:rPr>
        <w:t>Требования к сроку и объему предоставления гарантии качества работ:</w:t>
      </w:r>
    </w:p>
    <w:p w:rsidR="0076353B" w:rsidRPr="0076353B" w:rsidRDefault="0076353B" w:rsidP="0076353B">
      <w:pPr>
        <w:spacing w:after="0" w:line="240" w:lineRule="auto"/>
        <w:ind w:firstLine="709"/>
        <w:jc w:val="both"/>
        <w:rPr>
          <w:rFonts w:ascii="PT Astra Serif" w:eastAsia="Calibri" w:hAnsi="PT Astra Serif"/>
          <w:sz w:val="24"/>
          <w:szCs w:val="24"/>
          <w:lang w:eastAsia="ru-RU"/>
        </w:rPr>
      </w:pPr>
      <w:r w:rsidRPr="0076353B">
        <w:rPr>
          <w:rFonts w:ascii="PT Astra Serif" w:eastAsia="Calibri" w:hAnsi="PT Astra Serif"/>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76353B" w:rsidRPr="0076353B" w:rsidRDefault="0076353B" w:rsidP="0076353B">
      <w:pPr>
        <w:spacing w:after="0" w:line="240" w:lineRule="auto"/>
        <w:ind w:firstLine="709"/>
        <w:jc w:val="both"/>
        <w:rPr>
          <w:rFonts w:ascii="PT Astra Serif" w:hAnsi="PT Astra Serif"/>
          <w:sz w:val="24"/>
          <w:szCs w:val="24"/>
        </w:rPr>
      </w:pPr>
      <w:r w:rsidRPr="0076353B">
        <w:rPr>
          <w:rFonts w:ascii="PT Astra Serif" w:eastAsia="Calibri" w:hAnsi="PT Astra Serif"/>
          <w:sz w:val="24"/>
          <w:szCs w:val="24"/>
          <w:lang w:eastAsia="ru-RU"/>
        </w:rPr>
        <w:t>Перечень и объём работ: работы выполняются в строгом соответствии с приложенным локальным сметным расчетом.</w:t>
      </w:r>
    </w:p>
    <w:p w:rsidR="0076353B" w:rsidRPr="0076353B" w:rsidRDefault="0076353B" w:rsidP="0076353B">
      <w:pPr>
        <w:spacing w:after="0" w:line="240" w:lineRule="auto"/>
        <w:ind w:firstLine="709"/>
        <w:jc w:val="both"/>
        <w:rPr>
          <w:rFonts w:ascii="PT Astra Serif" w:eastAsia="Calibri" w:hAnsi="PT Astra Serif"/>
          <w:sz w:val="24"/>
          <w:szCs w:val="24"/>
          <w:lang w:eastAsia="ru-RU"/>
        </w:rPr>
      </w:pPr>
      <w:r w:rsidRPr="0076353B">
        <w:rPr>
          <w:rFonts w:ascii="PT Astra Serif" w:eastAsia="Calibri" w:hAnsi="PT Astra Serif"/>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76353B" w:rsidRPr="0076353B" w:rsidRDefault="0076353B" w:rsidP="0076353B">
      <w:pPr>
        <w:tabs>
          <w:tab w:val="num" w:pos="284"/>
        </w:tabs>
        <w:autoSpaceDE w:val="0"/>
        <w:autoSpaceDN w:val="0"/>
        <w:adjustRightInd w:val="0"/>
        <w:spacing w:after="0" w:line="240" w:lineRule="auto"/>
        <w:ind w:firstLine="709"/>
        <w:jc w:val="both"/>
        <w:rPr>
          <w:rFonts w:ascii="PT Astra Serif" w:hAnsi="PT Astra Serif"/>
          <w:sz w:val="24"/>
          <w:szCs w:val="24"/>
        </w:rPr>
      </w:pPr>
      <w:r w:rsidRPr="0076353B">
        <w:rPr>
          <w:rFonts w:ascii="PT Astra Serif" w:hAnsi="PT Astra Serif"/>
          <w:sz w:val="24"/>
          <w:szCs w:val="24"/>
        </w:rPr>
        <w:t xml:space="preserve">Гарантийный срок на выполненные работы, оборудование, материалы и </w:t>
      </w:r>
      <w:proofErr w:type="gramStart"/>
      <w:r w:rsidRPr="0076353B">
        <w:rPr>
          <w:rFonts w:ascii="PT Astra Serif" w:hAnsi="PT Astra Serif"/>
          <w:sz w:val="24"/>
          <w:szCs w:val="24"/>
        </w:rPr>
        <w:t>конструкции, используемые при выполнении данных работ устанавливается</w:t>
      </w:r>
      <w:proofErr w:type="gramEnd"/>
      <w:r w:rsidRPr="0076353B">
        <w:rPr>
          <w:rFonts w:ascii="PT Astra Serif" w:hAnsi="PT Astra Serif"/>
          <w:sz w:val="24"/>
          <w:szCs w:val="24"/>
        </w:rPr>
        <w:t xml:space="preserve"> в размере 24 (двадцать четыре) календарных месяца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76353B" w:rsidRPr="0076353B" w:rsidRDefault="0076353B" w:rsidP="0076353B">
      <w:pPr>
        <w:spacing w:after="0" w:line="240" w:lineRule="auto"/>
        <w:ind w:firstLine="709"/>
        <w:jc w:val="both"/>
        <w:rPr>
          <w:rFonts w:ascii="PT Astra Serif" w:eastAsia="Calibri" w:hAnsi="PT Astra Serif"/>
          <w:sz w:val="24"/>
          <w:szCs w:val="24"/>
          <w:lang w:eastAsia="ru-RU"/>
        </w:rPr>
      </w:pPr>
      <w:r w:rsidRPr="0076353B">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76353B" w:rsidRPr="0076353B" w:rsidRDefault="0076353B" w:rsidP="0076353B">
      <w:pPr>
        <w:tabs>
          <w:tab w:val="left" w:pos="709"/>
        </w:tabs>
        <w:spacing w:after="0" w:line="240" w:lineRule="auto"/>
        <w:ind w:firstLine="709"/>
        <w:contextualSpacing/>
        <w:jc w:val="both"/>
        <w:rPr>
          <w:rFonts w:ascii="PT Astra Serif" w:eastAsia="Calibri" w:hAnsi="PT Astra Serif"/>
          <w:b/>
          <w:bCs/>
          <w:sz w:val="24"/>
          <w:szCs w:val="24"/>
          <w:u w:val="single"/>
          <w:lang w:eastAsia="ru-RU"/>
        </w:rPr>
      </w:pPr>
      <w:r w:rsidRPr="0076353B">
        <w:rPr>
          <w:rFonts w:ascii="PT Astra Serif" w:eastAsia="Calibri" w:hAnsi="PT Astra Serif"/>
          <w:b/>
          <w:bCs/>
          <w:sz w:val="24"/>
          <w:szCs w:val="24"/>
          <w:u w:val="single"/>
          <w:lang w:eastAsia="ru-RU"/>
        </w:rPr>
        <w:t>Качественные характеристики объекта закупки:</w:t>
      </w:r>
    </w:p>
    <w:p w:rsidR="0076353B" w:rsidRPr="0076353B" w:rsidRDefault="0076353B" w:rsidP="0076353B">
      <w:pPr>
        <w:tabs>
          <w:tab w:val="left" w:pos="0"/>
        </w:tabs>
        <w:spacing w:after="0" w:line="240" w:lineRule="auto"/>
        <w:ind w:firstLine="709"/>
        <w:jc w:val="both"/>
        <w:rPr>
          <w:rFonts w:ascii="PT Astra Serif" w:eastAsia="Calibri" w:hAnsi="PT Astra Serif"/>
          <w:sz w:val="24"/>
          <w:szCs w:val="24"/>
        </w:rPr>
      </w:pPr>
      <w:r w:rsidRPr="0076353B">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сводом правил (СП), государственных стандартов (ГОСТ),</w:t>
      </w:r>
      <w:r w:rsidRPr="0076353B">
        <w:rPr>
          <w:rFonts w:ascii="PT Astra Serif" w:eastAsia="Calibri" w:hAnsi="PT Astra Serif"/>
          <w:sz w:val="24"/>
          <w:szCs w:val="24"/>
        </w:rPr>
        <w:t xml:space="preserve"> санитарных норм и правил (СанПиН)</w:t>
      </w:r>
      <w:r w:rsidRPr="0076353B">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76353B">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76353B">
        <w:rPr>
          <w:rFonts w:ascii="PT Astra Serif" w:eastAsia="Calibri" w:hAnsi="PT Astra Serif"/>
          <w:sz w:val="24"/>
          <w:szCs w:val="24"/>
        </w:rPr>
        <w:t>ТР</w:t>
      </w:r>
      <w:proofErr w:type="gramEnd"/>
      <w:r w:rsidRPr="0076353B">
        <w:rPr>
          <w:rFonts w:ascii="PT Astra Serif" w:eastAsia="Calibri" w:hAnsi="PT Astra Serif"/>
          <w:sz w:val="24"/>
          <w:szCs w:val="24"/>
        </w:rPr>
        <w:t>), определяющими нормы и правила ремонтно-строительных работ с безусловным учетом комплекса общих и специальных  требований.</w:t>
      </w:r>
    </w:p>
    <w:p w:rsidR="0076353B" w:rsidRPr="0076353B" w:rsidRDefault="0076353B" w:rsidP="0076353B">
      <w:pPr>
        <w:widowControl w:val="0"/>
        <w:autoSpaceDE w:val="0"/>
        <w:autoSpaceDN w:val="0"/>
        <w:adjustRightInd w:val="0"/>
        <w:spacing w:after="0" w:line="240" w:lineRule="auto"/>
        <w:ind w:firstLine="426"/>
        <w:jc w:val="both"/>
        <w:rPr>
          <w:rFonts w:ascii="PT Astra Serif" w:eastAsia="Calibri" w:hAnsi="PT Astra Serif"/>
          <w:bCs/>
          <w:sz w:val="24"/>
          <w:szCs w:val="24"/>
          <w:lang w:eastAsia="ru-RU"/>
        </w:rPr>
      </w:pPr>
      <w:r w:rsidRPr="0076353B">
        <w:rPr>
          <w:rFonts w:ascii="PT Astra Serif" w:eastAsia="Calibri" w:hAnsi="PT Astra Serif"/>
          <w:bCs/>
          <w:sz w:val="24"/>
          <w:szCs w:val="24"/>
          <w:lang w:eastAsia="ru-RU"/>
        </w:rPr>
        <w:t>Оборудование, конструкции, материалы должны соответствовать требованиям норм пожарной безопасности.</w:t>
      </w:r>
    </w:p>
    <w:p w:rsidR="0076353B" w:rsidRPr="0076353B" w:rsidRDefault="0076353B" w:rsidP="0076353B">
      <w:pPr>
        <w:spacing w:after="0" w:line="240" w:lineRule="auto"/>
        <w:ind w:firstLine="709"/>
        <w:jc w:val="both"/>
        <w:rPr>
          <w:rFonts w:ascii="PT Astra Serif" w:hAnsi="PT Astra Serif"/>
          <w:sz w:val="24"/>
          <w:szCs w:val="24"/>
        </w:rPr>
      </w:pPr>
      <w:r w:rsidRPr="0076353B">
        <w:rPr>
          <w:rFonts w:ascii="PT Astra Serif" w:hAnsi="PT Astra Serif"/>
          <w:sz w:val="24"/>
          <w:szCs w:val="24"/>
        </w:rPr>
        <w:t>Указанные товарные знаки в описании объекта закупки (техническом задании), следует считать сопровождающимися словами «или эквивалент».</w:t>
      </w:r>
    </w:p>
    <w:p w:rsidR="0076353B" w:rsidRPr="0076353B" w:rsidRDefault="0076353B" w:rsidP="0076353B">
      <w:pPr>
        <w:spacing w:after="0" w:line="240" w:lineRule="auto"/>
        <w:ind w:firstLine="709"/>
        <w:jc w:val="both"/>
        <w:rPr>
          <w:rFonts w:ascii="PT Astra Serif" w:hAnsi="PT Astra Serif"/>
          <w:sz w:val="24"/>
          <w:szCs w:val="24"/>
        </w:rPr>
      </w:pPr>
      <w:r w:rsidRPr="0076353B">
        <w:rPr>
          <w:rFonts w:ascii="PT Astra Serif" w:hAnsi="PT Astra Serif"/>
          <w:b/>
          <w:sz w:val="24"/>
          <w:szCs w:val="24"/>
          <w:u w:val="single"/>
        </w:rPr>
        <w:t>Требования к материалам, используемым при выполнении работ</w:t>
      </w:r>
      <w:r w:rsidRPr="0076353B">
        <w:rPr>
          <w:rFonts w:ascii="PT Astra Serif" w:hAnsi="PT Astra Serif"/>
          <w:sz w:val="24"/>
          <w:szCs w:val="24"/>
        </w:rPr>
        <w:t>:</w:t>
      </w:r>
    </w:p>
    <w:p w:rsidR="0076353B" w:rsidRPr="0076353B" w:rsidRDefault="0076353B" w:rsidP="0076353B">
      <w:pPr>
        <w:widowControl w:val="0"/>
        <w:autoSpaceDE w:val="0"/>
        <w:autoSpaceDN w:val="0"/>
        <w:adjustRightInd w:val="0"/>
        <w:spacing w:after="0" w:line="240" w:lineRule="auto"/>
        <w:ind w:firstLine="709"/>
        <w:jc w:val="both"/>
        <w:rPr>
          <w:rFonts w:ascii="PT Astra Serif" w:eastAsia="Calibri" w:hAnsi="PT Astra Serif"/>
          <w:sz w:val="24"/>
          <w:szCs w:val="24"/>
          <w:lang w:eastAsia="ru-RU"/>
        </w:rPr>
      </w:pPr>
      <w:r w:rsidRPr="0076353B">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76353B">
        <w:rPr>
          <w:rFonts w:ascii="PT Astra Serif" w:eastAsia="Calibri" w:hAnsi="PT Astra Serif"/>
          <w:sz w:val="24"/>
          <w:szCs w:val="24"/>
          <w:lang w:eastAsia="ru-RU"/>
        </w:rPr>
        <w:t xml:space="preserve"> Использование бывших в употреблении материалов запрещается.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078"/>
        <w:gridCol w:w="5226"/>
      </w:tblGrid>
      <w:tr w:rsidR="0076353B" w:rsidRPr="0076353B" w:rsidTr="005E310A">
        <w:trPr>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76353B" w:rsidRPr="0076353B" w:rsidRDefault="0076353B" w:rsidP="0076353B">
            <w:pPr>
              <w:spacing w:after="0" w:line="240" w:lineRule="auto"/>
              <w:jc w:val="both"/>
              <w:rPr>
                <w:rFonts w:ascii="PT Astra Serif" w:hAnsi="PT Astra Serif"/>
                <w:b/>
                <w:sz w:val="24"/>
                <w:szCs w:val="24"/>
              </w:rPr>
            </w:pPr>
            <w:r w:rsidRPr="0076353B">
              <w:rPr>
                <w:rFonts w:ascii="PT Astra Serif" w:hAnsi="PT Astra Serif"/>
                <w:b/>
                <w:sz w:val="24"/>
                <w:szCs w:val="24"/>
              </w:rPr>
              <w:t xml:space="preserve">№ </w:t>
            </w:r>
          </w:p>
          <w:p w:rsidR="0076353B" w:rsidRPr="0076353B" w:rsidRDefault="0076353B" w:rsidP="0076353B">
            <w:pPr>
              <w:spacing w:after="0" w:line="240" w:lineRule="auto"/>
              <w:jc w:val="both"/>
              <w:rPr>
                <w:rFonts w:ascii="PT Astra Serif" w:hAnsi="PT Astra Serif"/>
                <w:b/>
                <w:sz w:val="24"/>
                <w:szCs w:val="24"/>
              </w:rPr>
            </w:pPr>
            <w:r w:rsidRPr="0076353B">
              <w:rPr>
                <w:rFonts w:ascii="PT Astra Serif" w:hAnsi="PT Astra Serif"/>
                <w:b/>
                <w:sz w:val="24"/>
                <w:szCs w:val="24"/>
              </w:rPr>
              <w:t>п\</w:t>
            </w:r>
            <w:proofErr w:type="gramStart"/>
            <w:r w:rsidRPr="0076353B">
              <w:rPr>
                <w:rFonts w:ascii="PT Astra Serif" w:hAnsi="PT Astra Serif"/>
                <w:b/>
                <w:sz w:val="24"/>
                <w:szCs w:val="24"/>
              </w:rPr>
              <w:t>п</w:t>
            </w:r>
            <w:proofErr w:type="gramEnd"/>
          </w:p>
        </w:tc>
        <w:tc>
          <w:tcPr>
            <w:tcW w:w="1920" w:type="pct"/>
            <w:tcBorders>
              <w:top w:val="single" w:sz="4" w:space="0" w:color="auto"/>
              <w:left w:val="single" w:sz="4" w:space="0" w:color="auto"/>
              <w:bottom w:val="single" w:sz="4" w:space="0" w:color="auto"/>
              <w:right w:val="single" w:sz="4" w:space="0" w:color="auto"/>
            </w:tcBorders>
            <w:vAlign w:val="center"/>
            <w:hideMark/>
          </w:tcPr>
          <w:p w:rsidR="0076353B" w:rsidRPr="0076353B" w:rsidRDefault="0076353B" w:rsidP="0076353B">
            <w:pPr>
              <w:spacing w:after="0" w:line="240" w:lineRule="auto"/>
              <w:jc w:val="both"/>
              <w:rPr>
                <w:rFonts w:ascii="PT Astra Serif" w:hAnsi="PT Astra Serif"/>
                <w:b/>
                <w:sz w:val="24"/>
                <w:szCs w:val="24"/>
              </w:rPr>
            </w:pPr>
            <w:r w:rsidRPr="0076353B">
              <w:rPr>
                <w:rFonts w:ascii="PT Astra Serif" w:hAnsi="PT Astra Serif"/>
                <w:b/>
                <w:sz w:val="24"/>
                <w:szCs w:val="24"/>
              </w:rPr>
              <w:t>Наименование товара</w:t>
            </w:r>
          </w:p>
        </w:tc>
        <w:tc>
          <w:tcPr>
            <w:tcW w:w="2460" w:type="pct"/>
            <w:tcBorders>
              <w:top w:val="single" w:sz="4" w:space="0" w:color="auto"/>
              <w:left w:val="single" w:sz="4" w:space="0" w:color="auto"/>
              <w:bottom w:val="single" w:sz="4" w:space="0" w:color="auto"/>
              <w:right w:val="single" w:sz="4" w:space="0" w:color="auto"/>
            </w:tcBorders>
            <w:vAlign w:val="center"/>
            <w:hideMark/>
          </w:tcPr>
          <w:p w:rsidR="0076353B" w:rsidRPr="0076353B" w:rsidRDefault="0076353B" w:rsidP="0076353B">
            <w:pPr>
              <w:spacing w:after="0" w:line="240" w:lineRule="auto"/>
              <w:jc w:val="both"/>
              <w:rPr>
                <w:rFonts w:ascii="PT Astra Serif" w:hAnsi="PT Astra Serif"/>
                <w:sz w:val="24"/>
                <w:szCs w:val="24"/>
                <w:shd w:val="clear" w:color="auto" w:fill="FFFFFF"/>
              </w:rPr>
            </w:pPr>
            <w:r w:rsidRPr="0076353B">
              <w:rPr>
                <w:rFonts w:ascii="PT Astra Serif" w:hAnsi="PT Astra Serif"/>
                <w:b/>
                <w:sz w:val="24"/>
                <w:szCs w:val="24"/>
              </w:rPr>
              <w:t>Значение показателя</w:t>
            </w:r>
          </w:p>
        </w:tc>
      </w:tr>
      <w:tr w:rsidR="0076353B" w:rsidRPr="0076353B" w:rsidTr="005E310A">
        <w:trPr>
          <w:trHeight w:val="1751"/>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76353B" w:rsidRPr="0076353B" w:rsidRDefault="0076353B" w:rsidP="0076353B">
            <w:pPr>
              <w:spacing w:after="0" w:line="240" w:lineRule="auto"/>
              <w:jc w:val="both"/>
              <w:rPr>
                <w:rFonts w:ascii="PT Astra Serif" w:hAnsi="PT Astra Serif"/>
                <w:sz w:val="24"/>
                <w:szCs w:val="24"/>
              </w:rPr>
            </w:pPr>
            <w:r w:rsidRPr="0076353B">
              <w:rPr>
                <w:rFonts w:ascii="PT Astra Serif" w:hAnsi="PT Astra Serif"/>
                <w:sz w:val="24"/>
                <w:szCs w:val="24"/>
              </w:rPr>
              <w:lastRenderedPageBreak/>
              <w:t>1</w:t>
            </w:r>
          </w:p>
        </w:tc>
        <w:tc>
          <w:tcPr>
            <w:tcW w:w="1920" w:type="pct"/>
            <w:tcBorders>
              <w:top w:val="single" w:sz="4" w:space="0" w:color="auto"/>
              <w:left w:val="single" w:sz="4" w:space="0" w:color="auto"/>
              <w:bottom w:val="single" w:sz="4" w:space="0" w:color="auto"/>
              <w:right w:val="single" w:sz="4" w:space="0" w:color="auto"/>
            </w:tcBorders>
          </w:tcPr>
          <w:p w:rsidR="0076353B" w:rsidRPr="0076353B" w:rsidRDefault="0076353B" w:rsidP="0076353B">
            <w:pPr>
              <w:shd w:val="clear" w:color="auto" w:fill="FFFFFF"/>
              <w:spacing w:after="0" w:line="240" w:lineRule="auto"/>
              <w:ind w:right="29"/>
              <w:jc w:val="both"/>
              <w:rPr>
                <w:rFonts w:ascii="PT Astra Serif" w:eastAsia="Calibri" w:hAnsi="PT Astra Serif"/>
                <w:sz w:val="24"/>
                <w:szCs w:val="24"/>
              </w:rPr>
            </w:pPr>
          </w:p>
          <w:p w:rsidR="0076353B" w:rsidRPr="0076353B" w:rsidRDefault="0076353B" w:rsidP="0076353B">
            <w:pPr>
              <w:shd w:val="clear" w:color="auto" w:fill="FFFFFF"/>
              <w:spacing w:after="0" w:line="240" w:lineRule="auto"/>
              <w:ind w:right="29"/>
              <w:jc w:val="both"/>
              <w:rPr>
                <w:rFonts w:ascii="PT Astra Serif" w:eastAsia="Calibri" w:hAnsi="PT Astra Serif"/>
                <w:sz w:val="24"/>
                <w:szCs w:val="24"/>
              </w:rPr>
            </w:pPr>
          </w:p>
          <w:p w:rsidR="0076353B" w:rsidRPr="0076353B" w:rsidRDefault="0076353B" w:rsidP="0076353B">
            <w:pPr>
              <w:shd w:val="clear" w:color="auto" w:fill="FFFFFF"/>
              <w:spacing w:after="0" w:line="240" w:lineRule="auto"/>
              <w:ind w:right="29"/>
              <w:jc w:val="both"/>
              <w:rPr>
                <w:rFonts w:ascii="PT Astra Serif" w:eastAsia="Calibri" w:hAnsi="PT Astra Serif"/>
                <w:sz w:val="24"/>
                <w:szCs w:val="24"/>
              </w:rPr>
            </w:pPr>
          </w:p>
          <w:p w:rsidR="0076353B" w:rsidRPr="0076353B" w:rsidRDefault="0076353B" w:rsidP="0076353B">
            <w:pPr>
              <w:shd w:val="clear" w:color="auto" w:fill="FFFFFF"/>
              <w:spacing w:after="0" w:line="240" w:lineRule="auto"/>
              <w:ind w:right="29"/>
              <w:jc w:val="both"/>
              <w:rPr>
                <w:rFonts w:ascii="PT Astra Serif" w:eastAsia="Calibri" w:hAnsi="PT Astra Serif"/>
                <w:sz w:val="24"/>
                <w:szCs w:val="24"/>
              </w:rPr>
            </w:pPr>
          </w:p>
          <w:p w:rsidR="0076353B" w:rsidRPr="0076353B" w:rsidRDefault="0076353B" w:rsidP="0076353B">
            <w:pPr>
              <w:shd w:val="clear" w:color="auto" w:fill="FFFFFF"/>
              <w:spacing w:after="0" w:line="240" w:lineRule="auto"/>
              <w:ind w:right="29"/>
              <w:jc w:val="both"/>
              <w:rPr>
                <w:rFonts w:ascii="PT Astra Serif" w:eastAsia="Calibri" w:hAnsi="PT Astra Serif"/>
                <w:sz w:val="24"/>
                <w:szCs w:val="24"/>
              </w:rPr>
            </w:pPr>
          </w:p>
          <w:p w:rsidR="0076353B" w:rsidRPr="0076353B" w:rsidRDefault="0076353B" w:rsidP="0076353B">
            <w:pPr>
              <w:shd w:val="clear" w:color="auto" w:fill="FFFFFF"/>
              <w:spacing w:after="0" w:line="240" w:lineRule="auto"/>
              <w:ind w:right="29"/>
              <w:jc w:val="both"/>
              <w:rPr>
                <w:rFonts w:ascii="PT Astra Serif" w:eastAsia="Calibri" w:hAnsi="PT Astra Serif"/>
                <w:sz w:val="24"/>
                <w:szCs w:val="24"/>
              </w:rPr>
            </w:pPr>
            <w:r w:rsidRPr="0076353B">
              <w:rPr>
                <w:rFonts w:ascii="PT Astra Serif" w:eastAsia="Calibri" w:hAnsi="PT Astra Serif"/>
                <w:sz w:val="24"/>
                <w:szCs w:val="24"/>
              </w:rPr>
              <w:t xml:space="preserve">Плитка тротуарная </w:t>
            </w:r>
            <w:r w:rsidRPr="0076353B">
              <w:rPr>
                <w:rFonts w:ascii="PT Astra Serif" w:hAnsi="PT Astra Serif"/>
                <w:sz w:val="24"/>
                <w:szCs w:val="24"/>
              </w:rPr>
              <w:t>«Брусчатка»</w:t>
            </w:r>
          </w:p>
        </w:tc>
        <w:tc>
          <w:tcPr>
            <w:tcW w:w="2460" w:type="pct"/>
            <w:tcBorders>
              <w:top w:val="single" w:sz="4" w:space="0" w:color="auto"/>
              <w:left w:val="single" w:sz="4" w:space="0" w:color="auto"/>
              <w:bottom w:val="single" w:sz="4" w:space="0" w:color="auto"/>
              <w:right w:val="single" w:sz="4" w:space="0" w:color="auto"/>
            </w:tcBorders>
          </w:tcPr>
          <w:p w:rsidR="0076353B" w:rsidRPr="0076353B" w:rsidRDefault="0076353B" w:rsidP="0076353B">
            <w:pPr>
              <w:spacing w:after="0" w:line="240" w:lineRule="auto"/>
              <w:jc w:val="both"/>
              <w:rPr>
                <w:rFonts w:ascii="PT Astra Serif" w:hAnsi="PT Astra Serif"/>
                <w:sz w:val="24"/>
                <w:szCs w:val="24"/>
              </w:rPr>
            </w:pPr>
            <w:r w:rsidRPr="0076353B">
              <w:rPr>
                <w:rFonts w:ascii="PT Astra Serif" w:hAnsi="PT Astra Serif"/>
                <w:sz w:val="24"/>
                <w:szCs w:val="24"/>
              </w:rPr>
              <w:t>Плитка тротуарная  «Брусчатка» форма кирпичик, размер 200х100х60 мм. Цвет серый.</w:t>
            </w:r>
          </w:p>
          <w:p w:rsidR="0076353B" w:rsidRPr="0076353B" w:rsidRDefault="0076353B" w:rsidP="0076353B">
            <w:pPr>
              <w:spacing w:after="0" w:line="240" w:lineRule="auto"/>
              <w:jc w:val="both"/>
              <w:rPr>
                <w:rFonts w:ascii="PT Astra Serif" w:hAnsi="PT Astra Serif"/>
                <w:sz w:val="24"/>
                <w:szCs w:val="24"/>
              </w:rPr>
            </w:pPr>
            <w:r w:rsidRPr="0076353B">
              <w:rPr>
                <w:rFonts w:ascii="PT Astra Serif" w:hAnsi="PT Astra Serif"/>
                <w:sz w:val="24"/>
                <w:szCs w:val="24"/>
              </w:rPr>
              <w:t xml:space="preserve">Свойства плитки: имеет долговечный срок службы; не скользит, является морозостойкой и водоустойчивой; не </w:t>
            </w:r>
            <w:proofErr w:type="gramStart"/>
            <w:r w:rsidRPr="0076353B">
              <w:rPr>
                <w:rFonts w:ascii="PT Astra Serif" w:hAnsi="PT Astra Serif"/>
                <w:sz w:val="24"/>
                <w:szCs w:val="24"/>
              </w:rPr>
              <w:t>деформируется из-за резких перепадов температурного режима и является</w:t>
            </w:r>
            <w:proofErr w:type="gramEnd"/>
            <w:r w:rsidRPr="0076353B">
              <w:rPr>
                <w:rFonts w:ascii="PT Astra Serif" w:hAnsi="PT Astra Serif"/>
                <w:sz w:val="24"/>
                <w:szCs w:val="24"/>
              </w:rPr>
              <w:t xml:space="preserve"> экологически чистой, так как не содержит в составе вредные примеси.</w:t>
            </w:r>
          </w:p>
        </w:tc>
      </w:tr>
    </w:tbl>
    <w:p w:rsidR="0076353B" w:rsidRPr="0076353B" w:rsidRDefault="0076353B" w:rsidP="0076353B">
      <w:pPr>
        <w:widowControl w:val="0"/>
        <w:autoSpaceDE w:val="0"/>
        <w:autoSpaceDN w:val="0"/>
        <w:adjustRightInd w:val="0"/>
        <w:spacing w:after="0" w:line="240" w:lineRule="auto"/>
        <w:ind w:firstLine="709"/>
        <w:jc w:val="both"/>
        <w:rPr>
          <w:rFonts w:ascii="PT Astra Serif" w:eastAsia="Calibri" w:hAnsi="PT Astra Serif"/>
          <w:sz w:val="24"/>
          <w:szCs w:val="24"/>
          <w:lang w:eastAsia="ru-RU"/>
        </w:rPr>
      </w:pPr>
    </w:p>
    <w:p w:rsidR="0076353B" w:rsidRPr="0076353B" w:rsidRDefault="0076353B" w:rsidP="0076353B">
      <w:pPr>
        <w:spacing w:after="0" w:line="240" w:lineRule="auto"/>
        <w:ind w:firstLine="709"/>
        <w:jc w:val="both"/>
        <w:rPr>
          <w:sz w:val="24"/>
          <w:szCs w:val="24"/>
        </w:rPr>
        <w:sectPr w:rsidR="0076353B" w:rsidRPr="0076353B" w:rsidSect="00A66270">
          <w:pgSz w:w="11906" w:h="16838"/>
          <w:pgMar w:top="426" w:right="707" w:bottom="851" w:left="794" w:header="709" w:footer="709" w:gutter="0"/>
          <w:cols w:space="708"/>
          <w:docGrid w:linePitch="360"/>
        </w:sectPr>
      </w:pPr>
      <w:r w:rsidRPr="0076353B">
        <w:rPr>
          <w:rFonts w:ascii="PT Astra Serif" w:eastAsia="Calibri" w:hAnsi="PT Astra Serif"/>
          <w:bCs/>
          <w:sz w:val="24"/>
          <w:szCs w:val="24"/>
          <w:lang w:eastAsia="ru-RU"/>
        </w:rPr>
        <w:t xml:space="preserve">Перечень и объем выполняемых работ </w:t>
      </w:r>
      <w:proofErr w:type="gramStart"/>
      <w:r w:rsidRPr="0076353B">
        <w:rPr>
          <w:rFonts w:ascii="PT Astra Serif" w:eastAsia="Calibri" w:hAnsi="PT Astra Serif"/>
          <w:bCs/>
          <w:sz w:val="24"/>
          <w:szCs w:val="24"/>
          <w:lang w:eastAsia="ru-RU"/>
        </w:rPr>
        <w:t>указаны</w:t>
      </w:r>
      <w:proofErr w:type="gramEnd"/>
      <w:r w:rsidRPr="0076353B">
        <w:rPr>
          <w:rFonts w:ascii="PT Astra Serif" w:eastAsia="Calibri" w:hAnsi="PT Astra Serif"/>
          <w:bCs/>
          <w:sz w:val="24"/>
          <w:szCs w:val="24"/>
          <w:lang w:eastAsia="ru-RU"/>
        </w:rPr>
        <w:t xml:space="preserve"> в локальном сметном расчете.</w:t>
      </w:r>
      <w:r w:rsidRPr="0076353B">
        <w:rPr>
          <w:rFonts w:ascii="PT Astra Serif" w:hAnsi="PT Astra Serif"/>
          <w:b/>
          <w:bCs/>
          <w:sz w:val="24"/>
          <w:szCs w:val="24"/>
        </w:rPr>
        <w:tab/>
      </w:r>
    </w:p>
    <w:tbl>
      <w:tblPr>
        <w:tblW w:w="5118" w:type="pct"/>
        <w:tblLayout w:type="fixed"/>
        <w:tblLook w:val="04A0" w:firstRow="1" w:lastRow="0" w:firstColumn="1" w:lastColumn="0" w:noHBand="0" w:noVBand="1"/>
      </w:tblPr>
      <w:tblGrid>
        <w:gridCol w:w="737"/>
        <w:gridCol w:w="1913"/>
        <w:gridCol w:w="608"/>
        <w:gridCol w:w="502"/>
        <w:gridCol w:w="584"/>
        <w:gridCol w:w="266"/>
        <w:gridCol w:w="884"/>
        <w:gridCol w:w="1020"/>
        <w:gridCol w:w="1020"/>
        <w:gridCol w:w="1223"/>
        <w:gridCol w:w="1417"/>
        <w:gridCol w:w="1138"/>
        <w:gridCol w:w="730"/>
        <w:gridCol w:w="1020"/>
        <w:gridCol w:w="941"/>
        <w:gridCol w:w="1132"/>
      </w:tblGrid>
      <w:tr w:rsidR="0076353B" w:rsidRPr="002A0794" w:rsidTr="005E310A">
        <w:trPr>
          <w:trHeight w:val="345"/>
        </w:trPr>
        <w:tc>
          <w:tcPr>
            <w:tcW w:w="5000" w:type="pct"/>
            <w:gridSpan w:val="16"/>
            <w:tcBorders>
              <w:top w:val="nil"/>
              <w:left w:val="nil"/>
              <w:bottom w:val="nil"/>
              <w:right w:val="nil"/>
            </w:tcBorders>
            <w:shd w:val="clear" w:color="auto" w:fill="auto"/>
            <w:noWrap/>
            <w:vAlign w:val="bottom"/>
            <w:hideMark/>
          </w:tcPr>
          <w:p w:rsidR="0076353B" w:rsidRPr="002A0794" w:rsidRDefault="0076353B" w:rsidP="005E310A">
            <w:pPr>
              <w:spacing w:after="0"/>
              <w:jc w:val="center"/>
              <w:rPr>
                <w:rFonts w:ascii="Arial" w:hAnsi="Arial" w:cs="Arial"/>
                <w:b/>
                <w:bCs/>
                <w:sz w:val="28"/>
                <w:szCs w:val="28"/>
                <w:lang w:eastAsia="ru-RU"/>
              </w:rPr>
            </w:pPr>
            <w:r w:rsidRPr="002A0794">
              <w:rPr>
                <w:rFonts w:ascii="Arial" w:hAnsi="Arial" w:cs="Arial"/>
                <w:b/>
                <w:bCs/>
                <w:sz w:val="28"/>
                <w:szCs w:val="28"/>
                <w:lang w:eastAsia="ru-RU"/>
              </w:rPr>
              <w:lastRenderedPageBreak/>
              <w:t xml:space="preserve">ЛОКАЛЬНЫЙ СМЕТНЫЙ РАСЧЕТ (СМЕТА) </w:t>
            </w:r>
          </w:p>
        </w:tc>
      </w:tr>
      <w:tr w:rsidR="0076353B" w:rsidRPr="002A0794" w:rsidTr="005E310A">
        <w:trPr>
          <w:trHeight w:val="165"/>
        </w:trPr>
        <w:tc>
          <w:tcPr>
            <w:tcW w:w="243" w:type="pct"/>
            <w:tcBorders>
              <w:top w:val="nil"/>
              <w:left w:val="nil"/>
              <w:bottom w:val="nil"/>
              <w:right w:val="nil"/>
            </w:tcBorders>
            <w:shd w:val="clear" w:color="auto" w:fill="auto"/>
            <w:noWrap/>
            <w:vAlign w:val="bottom"/>
            <w:hideMark/>
          </w:tcPr>
          <w:p w:rsidR="0076353B" w:rsidRPr="002A0794" w:rsidRDefault="0076353B" w:rsidP="005E310A">
            <w:pPr>
              <w:spacing w:after="0"/>
              <w:jc w:val="center"/>
              <w:rPr>
                <w:rFonts w:ascii="Arial" w:hAnsi="Arial" w:cs="Arial"/>
                <w:b/>
                <w:bCs/>
                <w:sz w:val="28"/>
                <w:szCs w:val="28"/>
                <w:lang w:eastAsia="ru-RU"/>
              </w:rPr>
            </w:pPr>
          </w:p>
        </w:tc>
        <w:tc>
          <w:tcPr>
            <w:tcW w:w="632" w:type="pct"/>
            <w:tcBorders>
              <w:top w:val="nil"/>
              <w:left w:val="nil"/>
              <w:bottom w:val="nil"/>
              <w:right w:val="nil"/>
            </w:tcBorders>
            <w:shd w:val="clear" w:color="auto" w:fill="auto"/>
            <w:noWrap/>
            <w:vAlign w:val="bottom"/>
            <w:hideMark/>
          </w:tcPr>
          <w:p w:rsidR="0076353B" w:rsidRPr="002A0794" w:rsidRDefault="0076353B" w:rsidP="005E310A">
            <w:pPr>
              <w:spacing w:after="0"/>
              <w:jc w:val="center"/>
              <w:rPr>
                <w:rFonts w:ascii="Arial" w:hAnsi="Arial" w:cs="Arial"/>
                <w:b/>
                <w:bCs/>
                <w:sz w:val="28"/>
                <w:szCs w:val="28"/>
                <w:lang w:eastAsia="ru-RU"/>
              </w:rPr>
            </w:pPr>
          </w:p>
        </w:tc>
        <w:tc>
          <w:tcPr>
            <w:tcW w:w="201" w:type="pct"/>
            <w:tcBorders>
              <w:top w:val="nil"/>
              <w:left w:val="nil"/>
              <w:bottom w:val="nil"/>
              <w:right w:val="nil"/>
            </w:tcBorders>
            <w:shd w:val="clear" w:color="auto" w:fill="auto"/>
            <w:noWrap/>
            <w:vAlign w:val="bottom"/>
            <w:hideMark/>
          </w:tcPr>
          <w:p w:rsidR="0076353B" w:rsidRPr="002A0794" w:rsidRDefault="0076353B" w:rsidP="005E310A">
            <w:pPr>
              <w:spacing w:after="0"/>
              <w:jc w:val="center"/>
              <w:rPr>
                <w:rFonts w:ascii="Arial" w:hAnsi="Arial" w:cs="Arial"/>
                <w:b/>
                <w:bCs/>
                <w:sz w:val="28"/>
                <w:szCs w:val="28"/>
                <w:lang w:eastAsia="ru-RU"/>
              </w:rPr>
            </w:pPr>
          </w:p>
        </w:tc>
        <w:tc>
          <w:tcPr>
            <w:tcW w:w="166" w:type="pct"/>
            <w:tcBorders>
              <w:top w:val="nil"/>
              <w:left w:val="nil"/>
              <w:bottom w:val="nil"/>
              <w:right w:val="nil"/>
            </w:tcBorders>
            <w:shd w:val="clear" w:color="auto" w:fill="auto"/>
            <w:noWrap/>
            <w:vAlign w:val="bottom"/>
            <w:hideMark/>
          </w:tcPr>
          <w:p w:rsidR="0076353B" w:rsidRPr="002A0794" w:rsidRDefault="0076353B" w:rsidP="005E310A">
            <w:pPr>
              <w:spacing w:after="0"/>
              <w:jc w:val="center"/>
              <w:rPr>
                <w:rFonts w:ascii="Arial" w:hAnsi="Arial" w:cs="Arial"/>
                <w:b/>
                <w:bCs/>
                <w:sz w:val="28"/>
                <w:szCs w:val="28"/>
                <w:lang w:eastAsia="ru-RU"/>
              </w:rPr>
            </w:pPr>
          </w:p>
        </w:tc>
        <w:tc>
          <w:tcPr>
            <w:tcW w:w="193" w:type="pct"/>
            <w:tcBorders>
              <w:top w:val="nil"/>
              <w:left w:val="nil"/>
              <w:bottom w:val="nil"/>
              <w:right w:val="nil"/>
            </w:tcBorders>
            <w:shd w:val="clear" w:color="auto" w:fill="auto"/>
            <w:noWrap/>
            <w:vAlign w:val="bottom"/>
            <w:hideMark/>
          </w:tcPr>
          <w:p w:rsidR="0076353B" w:rsidRPr="002A0794" w:rsidRDefault="0076353B" w:rsidP="005E310A">
            <w:pPr>
              <w:spacing w:after="0"/>
              <w:jc w:val="center"/>
              <w:rPr>
                <w:rFonts w:ascii="Arial" w:hAnsi="Arial" w:cs="Arial"/>
                <w:b/>
                <w:bCs/>
                <w:sz w:val="28"/>
                <w:szCs w:val="28"/>
                <w:lang w:eastAsia="ru-RU"/>
              </w:rPr>
            </w:pPr>
          </w:p>
        </w:tc>
        <w:tc>
          <w:tcPr>
            <w:tcW w:w="88" w:type="pct"/>
            <w:tcBorders>
              <w:top w:val="nil"/>
              <w:left w:val="nil"/>
              <w:bottom w:val="nil"/>
              <w:right w:val="nil"/>
            </w:tcBorders>
            <w:shd w:val="clear" w:color="auto" w:fill="auto"/>
            <w:noWrap/>
            <w:vAlign w:val="bottom"/>
            <w:hideMark/>
          </w:tcPr>
          <w:p w:rsidR="0076353B" w:rsidRPr="002A0794" w:rsidRDefault="0076353B" w:rsidP="005E310A">
            <w:pPr>
              <w:spacing w:after="0"/>
              <w:jc w:val="center"/>
              <w:rPr>
                <w:rFonts w:ascii="Arial" w:hAnsi="Arial" w:cs="Arial"/>
                <w:b/>
                <w:bCs/>
                <w:sz w:val="28"/>
                <w:szCs w:val="28"/>
                <w:lang w:eastAsia="ru-RU"/>
              </w:rPr>
            </w:pPr>
          </w:p>
        </w:tc>
        <w:tc>
          <w:tcPr>
            <w:tcW w:w="292" w:type="pct"/>
            <w:tcBorders>
              <w:top w:val="nil"/>
              <w:left w:val="nil"/>
              <w:bottom w:val="nil"/>
              <w:right w:val="nil"/>
            </w:tcBorders>
            <w:shd w:val="clear" w:color="auto" w:fill="auto"/>
            <w:noWrap/>
            <w:vAlign w:val="bottom"/>
            <w:hideMark/>
          </w:tcPr>
          <w:p w:rsidR="0076353B" w:rsidRPr="002A0794" w:rsidRDefault="0076353B" w:rsidP="005E310A">
            <w:pPr>
              <w:spacing w:after="0"/>
              <w:jc w:val="center"/>
              <w:rPr>
                <w:rFonts w:ascii="Arial" w:hAnsi="Arial" w:cs="Arial"/>
                <w:b/>
                <w:bCs/>
                <w:sz w:val="28"/>
                <w:szCs w:val="28"/>
                <w:lang w:eastAsia="ru-RU"/>
              </w:rPr>
            </w:pPr>
          </w:p>
        </w:tc>
        <w:tc>
          <w:tcPr>
            <w:tcW w:w="337" w:type="pct"/>
            <w:tcBorders>
              <w:top w:val="nil"/>
              <w:left w:val="nil"/>
              <w:bottom w:val="nil"/>
              <w:right w:val="nil"/>
            </w:tcBorders>
            <w:shd w:val="clear" w:color="auto" w:fill="auto"/>
            <w:noWrap/>
            <w:vAlign w:val="bottom"/>
            <w:hideMark/>
          </w:tcPr>
          <w:p w:rsidR="0076353B" w:rsidRPr="002A0794" w:rsidRDefault="0076353B" w:rsidP="005E310A">
            <w:pPr>
              <w:spacing w:after="0"/>
              <w:jc w:val="center"/>
              <w:rPr>
                <w:rFonts w:ascii="Arial" w:hAnsi="Arial" w:cs="Arial"/>
                <w:b/>
                <w:bCs/>
                <w:sz w:val="28"/>
                <w:szCs w:val="28"/>
                <w:lang w:eastAsia="ru-RU"/>
              </w:rPr>
            </w:pPr>
          </w:p>
        </w:tc>
        <w:tc>
          <w:tcPr>
            <w:tcW w:w="337" w:type="pct"/>
            <w:tcBorders>
              <w:top w:val="nil"/>
              <w:left w:val="nil"/>
              <w:bottom w:val="nil"/>
              <w:right w:val="nil"/>
            </w:tcBorders>
            <w:shd w:val="clear" w:color="auto" w:fill="auto"/>
            <w:noWrap/>
            <w:vAlign w:val="bottom"/>
            <w:hideMark/>
          </w:tcPr>
          <w:p w:rsidR="0076353B" w:rsidRPr="002A0794" w:rsidRDefault="0076353B" w:rsidP="005E310A">
            <w:pPr>
              <w:spacing w:after="0"/>
              <w:jc w:val="center"/>
              <w:rPr>
                <w:rFonts w:ascii="Arial" w:hAnsi="Arial" w:cs="Arial"/>
                <w:b/>
                <w:bCs/>
                <w:sz w:val="28"/>
                <w:szCs w:val="28"/>
                <w:lang w:eastAsia="ru-RU"/>
              </w:rPr>
            </w:pPr>
          </w:p>
        </w:tc>
        <w:tc>
          <w:tcPr>
            <w:tcW w:w="404" w:type="pct"/>
            <w:tcBorders>
              <w:top w:val="nil"/>
              <w:left w:val="nil"/>
              <w:bottom w:val="nil"/>
              <w:right w:val="nil"/>
            </w:tcBorders>
            <w:shd w:val="clear" w:color="auto" w:fill="auto"/>
            <w:noWrap/>
            <w:vAlign w:val="bottom"/>
            <w:hideMark/>
          </w:tcPr>
          <w:p w:rsidR="0076353B" w:rsidRPr="002A0794" w:rsidRDefault="0076353B" w:rsidP="005E310A">
            <w:pPr>
              <w:spacing w:after="0"/>
              <w:jc w:val="center"/>
              <w:rPr>
                <w:rFonts w:ascii="Arial" w:hAnsi="Arial" w:cs="Arial"/>
                <w:b/>
                <w:bCs/>
                <w:sz w:val="28"/>
                <w:szCs w:val="28"/>
                <w:lang w:eastAsia="ru-RU"/>
              </w:rPr>
            </w:pPr>
          </w:p>
        </w:tc>
        <w:tc>
          <w:tcPr>
            <w:tcW w:w="468" w:type="pct"/>
            <w:tcBorders>
              <w:top w:val="nil"/>
              <w:left w:val="nil"/>
              <w:bottom w:val="nil"/>
              <w:right w:val="nil"/>
            </w:tcBorders>
            <w:shd w:val="clear" w:color="auto" w:fill="auto"/>
            <w:noWrap/>
            <w:vAlign w:val="bottom"/>
            <w:hideMark/>
          </w:tcPr>
          <w:p w:rsidR="0076353B" w:rsidRPr="002A0794" w:rsidRDefault="0076353B" w:rsidP="005E310A">
            <w:pPr>
              <w:spacing w:after="0"/>
              <w:jc w:val="center"/>
              <w:rPr>
                <w:rFonts w:ascii="Arial" w:hAnsi="Arial" w:cs="Arial"/>
                <w:b/>
                <w:bCs/>
                <w:sz w:val="28"/>
                <w:szCs w:val="28"/>
                <w:lang w:eastAsia="ru-RU"/>
              </w:rPr>
            </w:pPr>
          </w:p>
        </w:tc>
        <w:tc>
          <w:tcPr>
            <w:tcW w:w="376" w:type="pct"/>
            <w:tcBorders>
              <w:top w:val="nil"/>
              <w:left w:val="nil"/>
              <w:bottom w:val="nil"/>
              <w:right w:val="nil"/>
            </w:tcBorders>
            <w:shd w:val="clear" w:color="auto" w:fill="auto"/>
            <w:noWrap/>
            <w:vAlign w:val="bottom"/>
            <w:hideMark/>
          </w:tcPr>
          <w:p w:rsidR="0076353B" w:rsidRPr="002A0794" w:rsidRDefault="0076353B" w:rsidP="005E310A">
            <w:pPr>
              <w:spacing w:after="0"/>
              <w:jc w:val="center"/>
              <w:rPr>
                <w:rFonts w:ascii="Arial" w:hAnsi="Arial" w:cs="Arial"/>
                <w:b/>
                <w:bCs/>
                <w:sz w:val="28"/>
                <w:szCs w:val="28"/>
                <w:lang w:eastAsia="ru-RU"/>
              </w:rPr>
            </w:pPr>
          </w:p>
        </w:tc>
        <w:tc>
          <w:tcPr>
            <w:tcW w:w="241" w:type="pct"/>
            <w:tcBorders>
              <w:top w:val="nil"/>
              <w:left w:val="nil"/>
              <w:bottom w:val="nil"/>
              <w:right w:val="nil"/>
            </w:tcBorders>
            <w:shd w:val="clear" w:color="auto" w:fill="auto"/>
            <w:noWrap/>
            <w:vAlign w:val="bottom"/>
            <w:hideMark/>
          </w:tcPr>
          <w:p w:rsidR="0076353B" w:rsidRPr="002A0794" w:rsidRDefault="0076353B" w:rsidP="005E310A">
            <w:pPr>
              <w:spacing w:after="0"/>
              <w:jc w:val="center"/>
              <w:rPr>
                <w:rFonts w:ascii="Arial" w:hAnsi="Arial" w:cs="Arial"/>
                <w:b/>
                <w:bCs/>
                <w:sz w:val="28"/>
                <w:szCs w:val="28"/>
                <w:lang w:eastAsia="ru-RU"/>
              </w:rPr>
            </w:pPr>
          </w:p>
        </w:tc>
        <w:tc>
          <w:tcPr>
            <w:tcW w:w="337" w:type="pct"/>
            <w:tcBorders>
              <w:top w:val="nil"/>
              <w:left w:val="nil"/>
              <w:bottom w:val="nil"/>
              <w:right w:val="nil"/>
            </w:tcBorders>
            <w:shd w:val="clear" w:color="auto" w:fill="auto"/>
            <w:noWrap/>
            <w:vAlign w:val="bottom"/>
            <w:hideMark/>
          </w:tcPr>
          <w:p w:rsidR="0076353B" w:rsidRPr="002A0794" w:rsidRDefault="0076353B" w:rsidP="005E310A">
            <w:pPr>
              <w:spacing w:after="0"/>
              <w:jc w:val="center"/>
              <w:rPr>
                <w:rFonts w:ascii="Arial" w:hAnsi="Arial" w:cs="Arial"/>
                <w:b/>
                <w:bCs/>
                <w:sz w:val="28"/>
                <w:szCs w:val="28"/>
                <w:lang w:eastAsia="ru-RU"/>
              </w:rPr>
            </w:pPr>
          </w:p>
        </w:tc>
        <w:tc>
          <w:tcPr>
            <w:tcW w:w="311" w:type="pct"/>
            <w:tcBorders>
              <w:top w:val="nil"/>
              <w:left w:val="nil"/>
              <w:bottom w:val="nil"/>
              <w:right w:val="nil"/>
            </w:tcBorders>
            <w:shd w:val="clear" w:color="auto" w:fill="auto"/>
            <w:noWrap/>
            <w:vAlign w:val="bottom"/>
            <w:hideMark/>
          </w:tcPr>
          <w:p w:rsidR="0076353B" w:rsidRPr="002A0794" w:rsidRDefault="0076353B" w:rsidP="005E310A">
            <w:pPr>
              <w:spacing w:after="0"/>
              <w:jc w:val="center"/>
              <w:rPr>
                <w:rFonts w:ascii="Arial" w:hAnsi="Arial" w:cs="Arial"/>
                <w:b/>
                <w:bCs/>
                <w:sz w:val="28"/>
                <w:szCs w:val="28"/>
                <w:lang w:eastAsia="ru-RU"/>
              </w:rPr>
            </w:pPr>
          </w:p>
        </w:tc>
        <w:tc>
          <w:tcPr>
            <w:tcW w:w="374" w:type="pct"/>
            <w:tcBorders>
              <w:top w:val="nil"/>
              <w:left w:val="nil"/>
              <w:bottom w:val="nil"/>
              <w:right w:val="nil"/>
            </w:tcBorders>
            <w:shd w:val="clear" w:color="auto" w:fill="auto"/>
            <w:noWrap/>
            <w:vAlign w:val="bottom"/>
            <w:hideMark/>
          </w:tcPr>
          <w:p w:rsidR="0076353B" w:rsidRPr="002A0794" w:rsidRDefault="0076353B" w:rsidP="005E310A">
            <w:pPr>
              <w:spacing w:after="0"/>
              <w:jc w:val="center"/>
              <w:rPr>
                <w:rFonts w:ascii="Arial" w:hAnsi="Arial" w:cs="Arial"/>
                <w:b/>
                <w:bCs/>
                <w:sz w:val="28"/>
                <w:szCs w:val="28"/>
                <w:lang w:eastAsia="ru-RU"/>
              </w:rPr>
            </w:pPr>
          </w:p>
        </w:tc>
      </w:tr>
      <w:tr w:rsidR="0076353B" w:rsidRPr="002A0794" w:rsidTr="005E310A">
        <w:trPr>
          <w:trHeight w:val="348"/>
        </w:trPr>
        <w:tc>
          <w:tcPr>
            <w:tcW w:w="5000" w:type="pct"/>
            <w:gridSpan w:val="16"/>
            <w:tcBorders>
              <w:top w:val="nil"/>
              <w:left w:val="nil"/>
              <w:bottom w:val="single" w:sz="4" w:space="0" w:color="auto"/>
              <w:right w:val="nil"/>
            </w:tcBorders>
            <w:shd w:val="clear" w:color="auto" w:fill="auto"/>
            <w:vAlign w:val="bottom"/>
            <w:hideMark/>
          </w:tcPr>
          <w:p w:rsidR="0076353B" w:rsidRPr="002A0794" w:rsidRDefault="0076353B" w:rsidP="005E310A">
            <w:pPr>
              <w:spacing w:after="0"/>
              <w:jc w:val="center"/>
              <w:rPr>
                <w:rFonts w:ascii="Arial" w:hAnsi="Arial" w:cs="Arial"/>
                <w:b/>
                <w:bCs/>
                <w:sz w:val="28"/>
                <w:szCs w:val="28"/>
                <w:lang w:eastAsia="ru-RU"/>
              </w:rPr>
            </w:pPr>
            <w:r w:rsidRPr="002A0794">
              <w:rPr>
                <w:rFonts w:ascii="Arial" w:hAnsi="Arial" w:cs="Arial"/>
                <w:b/>
                <w:bCs/>
                <w:sz w:val="28"/>
                <w:szCs w:val="28"/>
                <w:lang w:eastAsia="ru-RU"/>
              </w:rPr>
              <w:t>На выполнение работ по ремонту тротуара по ул.</w:t>
            </w:r>
            <w:r>
              <w:rPr>
                <w:rFonts w:ascii="Arial" w:hAnsi="Arial" w:cs="Arial"/>
                <w:b/>
                <w:bCs/>
                <w:sz w:val="28"/>
                <w:szCs w:val="28"/>
                <w:lang w:eastAsia="ru-RU"/>
              </w:rPr>
              <w:t xml:space="preserve"> </w:t>
            </w:r>
            <w:r w:rsidRPr="002A0794">
              <w:rPr>
                <w:rFonts w:ascii="Arial" w:hAnsi="Arial" w:cs="Arial"/>
                <w:b/>
                <w:bCs/>
                <w:sz w:val="28"/>
                <w:szCs w:val="28"/>
                <w:lang w:eastAsia="ru-RU"/>
              </w:rPr>
              <w:t>Гастелло (от ул.</w:t>
            </w:r>
            <w:r>
              <w:rPr>
                <w:rFonts w:ascii="Arial" w:hAnsi="Arial" w:cs="Arial"/>
                <w:b/>
                <w:bCs/>
                <w:sz w:val="28"/>
                <w:szCs w:val="28"/>
                <w:lang w:eastAsia="ru-RU"/>
              </w:rPr>
              <w:t xml:space="preserve"> </w:t>
            </w:r>
            <w:r w:rsidRPr="002A0794">
              <w:rPr>
                <w:rFonts w:ascii="Arial" w:hAnsi="Arial" w:cs="Arial"/>
                <w:b/>
                <w:bCs/>
                <w:sz w:val="28"/>
                <w:szCs w:val="28"/>
                <w:lang w:eastAsia="ru-RU"/>
              </w:rPr>
              <w:t>Попова до ул.</w:t>
            </w:r>
            <w:r>
              <w:rPr>
                <w:rFonts w:ascii="Arial" w:hAnsi="Arial" w:cs="Arial"/>
                <w:b/>
                <w:bCs/>
                <w:sz w:val="28"/>
                <w:szCs w:val="28"/>
                <w:lang w:eastAsia="ru-RU"/>
              </w:rPr>
              <w:t xml:space="preserve"> </w:t>
            </w:r>
            <w:r w:rsidR="003D5BDB">
              <w:rPr>
                <w:rFonts w:ascii="Arial" w:hAnsi="Arial" w:cs="Arial"/>
                <w:b/>
                <w:bCs/>
                <w:sz w:val="28"/>
                <w:szCs w:val="28"/>
                <w:lang w:eastAsia="ru-RU"/>
              </w:rPr>
              <w:t>Кольцевая</w:t>
            </w:r>
            <w:r w:rsidRPr="002A0794">
              <w:rPr>
                <w:rFonts w:ascii="Arial" w:hAnsi="Arial" w:cs="Arial"/>
                <w:b/>
                <w:bCs/>
                <w:sz w:val="28"/>
                <w:szCs w:val="28"/>
                <w:lang w:eastAsia="ru-RU"/>
              </w:rPr>
              <w:t xml:space="preserve">) в городе </w:t>
            </w:r>
            <w:proofErr w:type="spellStart"/>
            <w:r w:rsidRPr="002A0794">
              <w:rPr>
                <w:rFonts w:ascii="Arial" w:hAnsi="Arial" w:cs="Arial"/>
                <w:b/>
                <w:bCs/>
                <w:sz w:val="28"/>
                <w:szCs w:val="28"/>
                <w:lang w:eastAsia="ru-RU"/>
              </w:rPr>
              <w:t>Югорск</w:t>
            </w:r>
            <w:r w:rsidR="003D5BDB">
              <w:rPr>
                <w:rFonts w:ascii="Arial" w:hAnsi="Arial" w:cs="Arial"/>
                <w:b/>
                <w:bCs/>
                <w:sz w:val="28"/>
                <w:szCs w:val="28"/>
                <w:lang w:eastAsia="ru-RU"/>
              </w:rPr>
              <w:t>е</w:t>
            </w:r>
            <w:proofErr w:type="spellEnd"/>
          </w:p>
        </w:tc>
      </w:tr>
      <w:tr w:rsidR="0076353B" w:rsidRPr="002A0794" w:rsidTr="005E310A">
        <w:trPr>
          <w:trHeight w:val="225"/>
        </w:trPr>
        <w:tc>
          <w:tcPr>
            <w:tcW w:w="5000" w:type="pct"/>
            <w:gridSpan w:val="16"/>
            <w:tcBorders>
              <w:top w:val="single" w:sz="4" w:space="0" w:color="auto"/>
              <w:left w:val="nil"/>
              <w:bottom w:val="nil"/>
              <w:right w:val="nil"/>
            </w:tcBorders>
            <w:shd w:val="clear" w:color="auto" w:fill="auto"/>
            <w:noWrap/>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 xml:space="preserve"> (наименование работ и затрат)</w:t>
            </w:r>
          </w:p>
        </w:tc>
      </w:tr>
      <w:tr w:rsidR="0076353B" w:rsidRPr="002A0794" w:rsidTr="005E310A">
        <w:trPr>
          <w:trHeight w:val="195"/>
        </w:trPr>
        <w:tc>
          <w:tcPr>
            <w:tcW w:w="243" w:type="pct"/>
            <w:tcBorders>
              <w:top w:val="nil"/>
              <w:left w:val="nil"/>
              <w:bottom w:val="single" w:sz="4" w:space="0" w:color="auto"/>
              <w:right w:val="nil"/>
            </w:tcBorders>
            <w:shd w:val="clear" w:color="auto" w:fill="auto"/>
            <w:noWrap/>
            <w:vAlign w:val="bottom"/>
            <w:hideMark/>
          </w:tcPr>
          <w:p w:rsidR="0076353B" w:rsidRPr="002A0794" w:rsidRDefault="0076353B" w:rsidP="005E310A">
            <w:pPr>
              <w:spacing w:after="0"/>
              <w:rPr>
                <w:rFonts w:ascii="Arial" w:hAnsi="Arial" w:cs="Arial"/>
                <w:sz w:val="16"/>
                <w:szCs w:val="16"/>
                <w:lang w:eastAsia="ru-RU"/>
              </w:rPr>
            </w:pPr>
          </w:p>
        </w:tc>
        <w:tc>
          <w:tcPr>
            <w:tcW w:w="632" w:type="pct"/>
            <w:tcBorders>
              <w:top w:val="nil"/>
              <w:left w:val="nil"/>
              <w:bottom w:val="single" w:sz="4" w:space="0" w:color="auto"/>
              <w:right w:val="nil"/>
            </w:tcBorders>
            <w:shd w:val="clear" w:color="auto" w:fill="auto"/>
            <w:noWrap/>
            <w:vAlign w:val="bottom"/>
            <w:hideMark/>
          </w:tcPr>
          <w:p w:rsidR="0076353B" w:rsidRPr="002A0794" w:rsidRDefault="0076353B" w:rsidP="005E310A">
            <w:pPr>
              <w:spacing w:after="0"/>
              <w:rPr>
                <w:rFonts w:ascii="Arial" w:hAnsi="Arial" w:cs="Arial"/>
                <w:sz w:val="16"/>
                <w:szCs w:val="16"/>
                <w:lang w:eastAsia="ru-RU"/>
              </w:rPr>
            </w:pPr>
          </w:p>
        </w:tc>
        <w:tc>
          <w:tcPr>
            <w:tcW w:w="201" w:type="pct"/>
            <w:tcBorders>
              <w:top w:val="nil"/>
              <w:left w:val="nil"/>
              <w:bottom w:val="single" w:sz="4" w:space="0" w:color="auto"/>
              <w:right w:val="nil"/>
            </w:tcBorders>
            <w:shd w:val="clear" w:color="auto" w:fill="auto"/>
            <w:noWrap/>
            <w:vAlign w:val="bottom"/>
            <w:hideMark/>
          </w:tcPr>
          <w:p w:rsidR="0076353B" w:rsidRPr="002A0794" w:rsidRDefault="0076353B" w:rsidP="005E310A">
            <w:pPr>
              <w:spacing w:after="0"/>
              <w:rPr>
                <w:rFonts w:ascii="Calibri" w:hAnsi="Calibri"/>
                <w:color w:val="000000"/>
                <w:lang w:eastAsia="ru-RU"/>
              </w:rPr>
            </w:pPr>
          </w:p>
        </w:tc>
        <w:tc>
          <w:tcPr>
            <w:tcW w:w="166" w:type="pct"/>
            <w:tcBorders>
              <w:top w:val="nil"/>
              <w:left w:val="nil"/>
              <w:bottom w:val="single" w:sz="4" w:space="0" w:color="auto"/>
              <w:right w:val="nil"/>
            </w:tcBorders>
            <w:shd w:val="clear" w:color="auto" w:fill="auto"/>
            <w:noWrap/>
            <w:vAlign w:val="bottom"/>
            <w:hideMark/>
          </w:tcPr>
          <w:p w:rsidR="0076353B" w:rsidRPr="002A0794" w:rsidRDefault="0076353B" w:rsidP="005E310A">
            <w:pPr>
              <w:spacing w:after="0"/>
              <w:jc w:val="right"/>
              <w:rPr>
                <w:rFonts w:ascii="Arial" w:hAnsi="Arial" w:cs="Arial"/>
                <w:sz w:val="16"/>
                <w:szCs w:val="16"/>
                <w:lang w:eastAsia="ru-RU"/>
              </w:rPr>
            </w:pPr>
          </w:p>
        </w:tc>
        <w:tc>
          <w:tcPr>
            <w:tcW w:w="193" w:type="pct"/>
            <w:tcBorders>
              <w:top w:val="nil"/>
              <w:left w:val="nil"/>
              <w:bottom w:val="single" w:sz="4" w:space="0" w:color="auto"/>
              <w:right w:val="nil"/>
            </w:tcBorders>
            <w:shd w:val="clear" w:color="auto" w:fill="auto"/>
            <w:noWrap/>
            <w:hideMark/>
          </w:tcPr>
          <w:p w:rsidR="0076353B" w:rsidRPr="002A0794" w:rsidRDefault="0076353B" w:rsidP="005E310A">
            <w:pPr>
              <w:spacing w:after="0"/>
              <w:rPr>
                <w:rFonts w:ascii="Arial" w:hAnsi="Arial" w:cs="Arial"/>
                <w:sz w:val="16"/>
                <w:szCs w:val="16"/>
                <w:lang w:eastAsia="ru-RU"/>
              </w:rPr>
            </w:pPr>
          </w:p>
        </w:tc>
        <w:tc>
          <w:tcPr>
            <w:tcW w:w="88" w:type="pct"/>
            <w:tcBorders>
              <w:top w:val="nil"/>
              <w:left w:val="nil"/>
              <w:bottom w:val="single" w:sz="4" w:space="0" w:color="auto"/>
              <w:right w:val="nil"/>
            </w:tcBorders>
            <w:shd w:val="clear" w:color="auto" w:fill="auto"/>
            <w:noWrap/>
            <w:vAlign w:val="bottom"/>
            <w:hideMark/>
          </w:tcPr>
          <w:p w:rsidR="0076353B" w:rsidRPr="002A0794" w:rsidRDefault="0076353B" w:rsidP="005E310A">
            <w:pPr>
              <w:spacing w:after="0"/>
              <w:rPr>
                <w:rFonts w:ascii="Calibri" w:hAnsi="Calibri"/>
                <w:color w:val="000000"/>
                <w:lang w:eastAsia="ru-RU"/>
              </w:rPr>
            </w:pPr>
          </w:p>
        </w:tc>
        <w:tc>
          <w:tcPr>
            <w:tcW w:w="292" w:type="pct"/>
            <w:tcBorders>
              <w:top w:val="nil"/>
              <w:left w:val="nil"/>
              <w:bottom w:val="single" w:sz="4" w:space="0" w:color="auto"/>
              <w:right w:val="nil"/>
            </w:tcBorders>
            <w:shd w:val="clear" w:color="auto" w:fill="auto"/>
            <w:noWrap/>
            <w:vAlign w:val="bottom"/>
            <w:hideMark/>
          </w:tcPr>
          <w:p w:rsidR="0076353B" w:rsidRPr="002A0794" w:rsidRDefault="0076353B" w:rsidP="005E310A">
            <w:pPr>
              <w:spacing w:after="0"/>
              <w:rPr>
                <w:rFonts w:ascii="Calibri" w:hAnsi="Calibri"/>
                <w:color w:val="000000"/>
                <w:lang w:eastAsia="ru-RU"/>
              </w:rPr>
            </w:pPr>
          </w:p>
        </w:tc>
        <w:tc>
          <w:tcPr>
            <w:tcW w:w="337" w:type="pct"/>
            <w:tcBorders>
              <w:top w:val="nil"/>
              <w:left w:val="nil"/>
              <w:bottom w:val="single" w:sz="4" w:space="0" w:color="auto"/>
              <w:right w:val="nil"/>
            </w:tcBorders>
            <w:shd w:val="clear" w:color="auto" w:fill="auto"/>
            <w:noWrap/>
            <w:vAlign w:val="bottom"/>
            <w:hideMark/>
          </w:tcPr>
          <w:p w:rsidR="0076353B" w:rsidRPr="002A0794" w:rsidRDefault="0076353B" w:rsidP="005E310A">
            <w:pPr>
              <w:spacing w:after="0"/>
              <w:rPr>
                <w:rFonts w:ascii="Arial" w:hAnsi="Arial" w:cs="Arial"/>
                <w:sz w:val="16"/>
                <w:szCs w:val="16"/>
                <w:lang w:eastAsia="ru-RU"/>
              </w:rPr>
            </w:pPr>
          </w:p>
        </w:tc>
        <w:tc>
          <w:tcPr>
            <w:tcW w:w="337" w:type="pct"/>
            <w:tcBorders>
              <w:top w:val="nil"/>
              <w:left w:val="nil"/>
              <w:bottom w:val="single" w:sz="4" w:space="0" w:color="auto"/>
              <w:right w:val="nil"/>
            </w:tcBorders>
            <w:shd w:val="clear" w:color="auto" w:fill="auto"/>
            <w:noWrap/>
            <w:vAlign w:val="bottom"/>
            <w:hideMark/>
          </w:tcPr>
          <w:p w:rsidR="0076353B" w:rsidRPr="002A0794" w:rsidRDefault="0076353B" w:rsidP="005E310A">
            <w:pPr>
              <w:spacing w:after="0"/>
              <w:rPr>
                <w:rFonts w:ascii="Arial" w:hAnsi="Arial" w:cs="Arial"/>
                <w:sz w:val="16"/>
                <w:szCs w:val="16"/>
                <w:lang w:eastAsia="ru-RU"/>
              </w:rPr>
            </w:pPr>
          </w:p>
        </w:tc>
        <w:tc>
          <w:tcPr>
            <w:tcW w:w="404" w:type="pct"/>
            <w:tcBorders>
              <w:top w:val="nil"/>
              <w:left w:val="nil"/>
              <w:bottom w:val="single" w:sz="4" w:space="0" w:color="auto"/>
              <w:right w:val="nil"/>
            </w:tcBorders>
            <w:shd w:val="clear" w:color="auto" w:fill="auto"/>
            <w:noWrap/>
            <w:vAlign w:val="bottom"/>
            <w:hideMark/>
          </w:tcPr>
          <w:p w:rsidR="0076353B" w:rsidRPr="002A0794" w:rsidRDefault="0076353B" w:rsidP="005E310A">
            <w:pPr>
              <w:spacing w:after="0"/>
              <w:rPr>
                <w:rFonts w:ascii="Arial" w:hAnsi="Arial" w:cs="Arial"/>
                <w:sz w:val="16"/>
                <w:szCs w:val="16"/>
                <w:lang w:eastAsia="ru-RU"/>
              </w:rPr>
            </w:pPr>
          </w:p>
        </w:tc>
        <w:tc>
          <w:tcPr>
            <w:tcW w:w="468" w:type="pct"/>
            <w:tcBorders>
              <w:top w:val="nil"/>
              <w:left w:val="nil"/>
              <w:bottom w:val="single" w:sz="4" w:space="0" w:color="auto"/>
              <w:right w:val="nil"/>
            </w:tcBorders>
            <w:shd w:val="clear" w:color="auto" w:fill="auto"/>
            <w:noWrap/>
            <w:vAlign w:val="bottom"/>
            <w:hideMark/>
          </w:tcPr>
          <w:p w:rsidR="0076353B" w:rsidRPr="002A0794" w:rsidRDefault="0076353B" w:rsidP="005E310A">
            <w:pPr>
              <w:spacing w:after="0"/>
              <w:rPr>
                <w:rFonts w:ascii="Arial" w:hAnsi="Arial" w:cs="Arial"/>
                <w:sz w:val="16"/>
                <w:szCs w:val="16"/>
                <w:lang w:eastAsia="ru-RU"/>
              </w:rPr>
            </w:pPr>
          </w:p>
        </w:tc>
        <w:tc>
          <w:tcPr>
            <w:tcW w:w="376" w:type="pct"/>
            <w:tcBorders>
              <w:top w:val="nil"/>
              <w:left w:val="nil"/>
              <w:bottom w:val="single" w:sz="4" w:space="0" w:color="auto"/>
              <w:right w:val="nil"/>
            </w:tcBorders>
            <w:shd w:val="clear" w:color="auto" w:fill="auto"/>
            <w:noWrap/>
            <w:vAlign w:val="bottom"/>
            <w:hideMark/>
          </w:tcPr>
          <w:p w:rsidR="0076353B" w:rsidRPr="002A0794" w:rsidRDefault="0076353B" w:rsidP="005E310A">
            <w:pPr>
              <w:spacing w:after="0"/>
              <w:rPr>
                <w:rFonts w:ascii="Arial" w:hAnsi="Arial" w:cs="Arial"/>
                <w:sz w:val="16"/>
                <w:szCs w:val="16"/>
                <w:lang w:eastAsia="ru-RU"/>
              </w:rPr>
            </w:pPr>
          </w:p>
        </w:tc>
        <w:tc>
          <w:tcPr>
            <w:tcW w:w="241" w:type="pct"/>
            <w:tcBorders>
              <w:top w:val="nil"/>
              <w:left w:val="nil"/>
              <w:bottom w:val="single" w:sz="4" w:space="0" w:color="auto"/>
              <w:right w:val="nil"/>
            </w:tcBorders>
            <w:shd w:val="clear" w:color="auto" w:fill="auto"/>
            <w:noWrap/>
            <w:vAlign w:val="bottom"/>
            <w:hideMark/>
          </w:tcPr>
          <w:p w:rsidR="0076353B" w:rsidRPr="002A0794" w:rsidRDefault="0076353B" w:rsidP="005E310A">
            <w:pPr>
              <w:spacing w:after="0"/>
              <w:rPr>
                <w:rFonts w:ascii="Arial" w:hAnsi="Arial" w:cs="Arial"/>
                <w:sz w:val="16"/>
                <w:szCs w:val="16"/>
                <w:lang w:eastAsia="ru-RU"/>
              </w:rPr>
            </w:pPr>
          </w:p>
        </w:tc>
        <w:tc>
          <w:tcPr>
            <w:tcW w:w="337" w:type="pct"/>
            <w:tcBorders>
              <w:top w:val="nil"/>
              <w:left w:val="nil"/>
              <w:bottom w:val="single" w:sz="4" w:space="0" w:color="auto"/>
              <w:right w:val="nil"/>
            </w:tcBorders>
            <w:shd w:val="clear" w:color="auto" w:fill="auto"/>
            <w:noWrap/>
            <w:vAlign w:val="bottom"/>
            <w:hideMark/>
          </w:tcPr>
          <w:p w:rsidR="0076353B" w:rsidRPr="002A0794" w:rsidRDefault="0076353B" w:rsidP="005E310A">
            <w:pPr>
              <w:spacing w:after="0"/>
              <w:jc w:val="center"/>
              <w:rPr>
                <w:rFonts w:ascii="Arial" w:hAnsi="Arial" w:cs="Arial"/>
                <w:sz w:val="16"/>
                <w:szCs w:val="16"/>
                <w:lang w:eastAsia="ru-RU"/>
              </w:rPr>
            </w:pPr>
          </w:p>
        </w:tc>
        <w:tc>
          <w:tcPr>
            <w:tcW w:w="311" w:type="pct"/>
            <w:tcBorders>
              <w:top w:val="nil"/>
              <w:left w:val="nil"/>
              <w:bottom w:val="single" w:sz="4" w:space="0" w:color="auto"/>
              <w:right w:val="nil"/>
            </w:tcBorders>
            <w:shd w:val="clear" w:color="auto" w:fill="auto"/>
            <w:noWrap/>
            <w:vAlign w:val="bottom"/>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nil"/>
              <w:left w:val="nil"/>
              <w:bottom w:val="single" w:sz="4" w:space="0" w:color="auto"/>
              <w:right w:val="nil"/>
            </w:tcBorders>
            <w:shd w:val="clear" w:color="auto" w:fill="auto"/>
            <w:noWrap/>
            <w:vAlign w:val="bottom"/>
            <w:hideMark/>
          </w:tcPr>
          <w:p w:rsidR="0076353B" w:rsidRPr="002A0794" w:rsidRDefault="0076353B" w:rsidP="005E310A">
            <w:pPr>
              <w:spacing w:after="0"/>
              <w:rPr>
                <w:rFonts w:ascii="Arial" w:hAnsi="Arial" w:cs="Arial"/>
                <w:sz w:val="16"/>
                <w:szCs w:val="16"/>
                <w:lang w:eastAsia="ru-RU"/>
              </w:rPr>
            </w:pPr>
          </w:p>
        </w:tc>
      </w:tr>
      <w:tr w:rsidR="0076353B" w:rsidRPr="002A0794" w:rsidTr="005E310A">
        <w:trPr>
          <w:trHeight w:val="225"/>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 xml:space="preserve">№ </w:t>
            </w:r>
            <w:proofErr w:type="gramStart"/>
            <w:r w:rsidRPr="002A0794">
              <w:rPr>
                <w:rFonts w:ascii="Arial" w:hAnsi="Arial" w:cs="Arial"/>
                <w:color w:val="000000"/>
                <w:sz w:val="16"/>
                <w:szCs w:val="16"/>
                <w:lang w:eastAsia="ru-RU"/>
              </w:rPr>
              <w:t>п</w:t>
            </w:r>
            <w:proofErr w:type="gramEnd"/>
            <w:r w:rsidRPr="002A0794">
              <w:rPr>
                <w:rFonts w:ascii="Arial" w:hAnsi="Arial" w:cs="Arial"/>
                <w:color w:val="000000"/>
                <w:sz w:val="16"/>
                <w:szCs w:val="16"/>
                <w:lang w:eastAsia="ru-RU"/>
              </w:rPr>
              <w:t>/п</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Обоснование</w:t>
            </w:r>
          </w:p>
        </w:tc>
        <w:tc>
          <w:tcPr>
            <w:tcW w:w="940"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Наименование работ и затрат</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Единица измерения</w:t>
            </w:r>
          </w:p>
        </w:tc>
        <w:tc>
          <w:tcPr>
            <w:tcW w:w="120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Количество</w:t>
            </w:r>
          </w:p>
        </w:tc>
        <w:tc>
          <w:tcPr>
            <w:tcW w:w="163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Сметная стоимость, руб.</w:t>
            </w:r>
          </w:p>
        </w:tc>
      </w:tr>
      <w:tr w:rsidR="0076353B" w:rsidRPr="002A0794" w:rsidTr="005E310A">
        <w:trPr>
          <w:trHeight w:val="705"/>
        </w:trPr>
        <w:tc>
          <w:tcPr>
            <w:tcW w:w="243" w:type="pct"/>
            <w:vMerge/>
            <w:tcBorders>
              <w:top w:val="single" w:sz="4" w:space="0" w:color="auto"/>
              <w:left w:val="single" w:sz="4" w:space="0" w:color="auto"/>
              <w:bottom w:val="single" w:sz="4" w:space="0" w:color="auto"/>
              <w:right w:val="single" w:sz="4" w:space="0" w:color="auto"/>
            </w:tcBorders>
            <w:vAlign w:val="center"/>
            <w:hideMark/>
          </w:tcPr>
          <w:p w:rsidR="0076353B" w:rsidRPr="002A0794" w:rsidRDefault="0076353B" w:rsidP="005E310A">
            <w:pPr>
              <w:spacing w:after="0"/>
              <w:rPr>
                <w:rFonts w:ascii="Arial" w:hAnsi="Arial" w:cs="Arial"/>
                <w:color w:val="000000"/>
                <w:sz w:val="16"/>
                <w:szCs w:val="16"/>
                <w:lang w:eastAsia="ru-RU"/>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76353B" w:rsidRPr="002A0794" w:rsidRDefault="0076353B" w:rsidP="005E310A">
            <w:pPr>
              <w:spacing w:after="0"/>
              <w:rPr>
                <w:rFonts w:ascii="Arial" w:hAnsi="Arial" w:cs="Arial"/>
                <w:color w:val="000000"/>
                <w:sz w:val="16"/>
                <w:szCs w:val="16"/>
                <w:lang w:eastAsia="ru-RU"/>
              </w:rPr>
            </w:pPr>
          </w:p>
        </w:tc>
        <w:tc>
          <w:tcPr>
            <w:tcW w:w="940" w:type="pct"/>
            <w:gridSpan w:val="5"/>
            <w:vMerge/>
            <w:tcBorders>
              <w:top w:val="single" w:sz="4" w:space="0" w:color="auto"/>
              <w:left w:val="single" w:sz="4" w:space="0" w:color="auto"/>
              <w:bottom w:val="single" w:sz="4" w:space="0" w:color="auto"/>
              <w:right w:val="single" w:sz="4" w:space="0" w:color="auto"/>
            </w:tcBorders>
            <w:vAlign w:val="center"/>
            <w:hideMark/>
          </w:tcPr>
          <w:p w:rsidR="0076353B" w:rsidRPr="002A0794" w:rsidRDefault="0076353B" w:rsidP="005E310A">
            <w:pPr>
              <w:spacing w:after="0"/>
              <w:rPr>
                <w:rFonts w:ascii="Arial" w:hAnsi="Arial" w:cs="Arial"/>
                <w:color w:val="000000"/>
                <w:sz w:val="16"/>
                <w:szCs w:val="16"/>
                <w:lang w:eastAsia="ru-RU"/>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76353B" w:rsidRPr="002A0794" w:rsidRDefault="0076353B" w:rsidP="005E310A">
            <w:pPr>
              <w:spacing w:after="0"/>
              <w:rPr>
                <w:rFonts w:ascii="Arial" w:hAnsi="Arial" w:cs="Arial"/>
                <w:color w:val="000000"/>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на единицу измерения</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коэффициенты</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всего с учетом коэффициентов</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на единицу измерения в базисном уровне цен</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индекс</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на единицу измерения в текущем уровне цен</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коэффициенты</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всего в текущем уровне цен</w:t>
            </w:r>
          </w:p>
        </w:tc>
      </w:tr>
      <w:tr w:rsidR="0076353B" w:rsidRPr="002A0794" w:rsidTr="005E310A">
        <w:trPr>
          <w:trHeight w:val="27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3</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4</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5</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6</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7</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8</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9</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10</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11</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12</w:t>
            </w:r>
          </w:p>
        </w:tc>
      </w:tr>
      <w:tr w:rsidR="0076353B" w:rsidRPr="002A0794" w:rsidTr="005E310A">
        <w:trPr>
          <w:trHeight w:val="288"/>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Раздел 1. Съезд тротуаров</w:t>
            </w:r>
          </w:p>
        </w:tc>
      </w:tr>
      <w:tr w:rsidR="0076353B" w:rsidRPr="002A0794" w:rsidTr="005E310A">
        <w:trPr>
          <w:trHeight w:val="288"/>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Земляные работы</w:t>
            </w:r>
          </w:p>
        </w:tc>
      </w:tr>
      <w:tr w:rsidR="0076353B" w:rsidRPr="002A0794" w:rsidTr="005E310A">
        <w:trPr>
          <w:trHeight w:val="636"/>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ГЭСН01-01-030-05</w:t>
            </w:r>
            <w:r w:rsidRPr="002A0794">
              <w:rPr>
                <w:rFonts w:ascii="Arial" w:hAnsi="Arial" w:cs="Arial"/>
                <w:b/>
                <w:bCs/>
                <w:color w:val="000000"/>
                <w:sz w:val="16"/>
                <w:szCs w:val="16"/>
                <w:lang w:eastAsia="ru-RU"/>
              </w:rPr>
              <w:br/>
              <w:t>применительно</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2A0794">
              <w:rPr>
                <w:rFonts w:ascii="Arial" w:hAnsi="Arial" w:cs="Arial"/>
                <w:b/>
                <w:bCs/>
                <w:color w:val="000000"/>
                <w:sz w:val="16"/>
                <w:szCs w:val="16"/>
                <w:lang w:eastAsia="ru-RU"/>
              </w:rPr>
              <w:t>л.</w:t>
            </w:r>
            <w:proofErr w:type="gramStart"/>
            <w:r w:rsidRPr="002A0794">
              <w:rPr>
                <w:rFonts w:ascii="Arial" w:hAnsi="Arial" w:cs="Arial"/>
                <w:b/>
                <w:bCs/>
                <w:color w:val="000000"/>
                <w:sz w:val="16"/>
                <w:szCs w:val="16"/>
                <w:lang w:eastAsia="ru-RU"/>
              </w:rPr>
              <w:t>с</w:t>
            </w:r>
            <w:proofErr w:type="spellEnd"/>
            <w:proofErr w:type="gramEnd"/>
            <w:r w:rsidRPr="002A0794">
              <w:rPr>
                <w:rFonts w:ascii="Arial" w:hAnsi="Arial" w:cs="Arial"/>
                <w:b/>
                <w:bCs/>
                <w:color w:val="000000"/>
                <w:sz w:val="16"/>
                <w:szCs w:val="16"/>
                <w:lang w:eastAsia="ru-RU"/>
              </w:rPr>
              <w:t xml:space="preserve">.), </w:t>
            </w:r>
            <w:proofErr w:type="gramStart"/>
            <w:r w:rsidRPr="002A0794">
              <w:rPr>
                <w:rFonts w:ascii="Arial" w:hAnsi="Arial" w:cs="Arial"/>
                <w:b/>
                <w:bCs/>
                <w:color w:val="000000"/>
                <w:sz w:val="16"/>
                <w:szCs w:val="16"/>
                <w:lang w:eastAsia="ru-RU"/>
              </w:rPr>
              <w:t>группа</w:t>
            </w:r>
            <w:proofErr w:type="gramEnd"/>
            <w:r w:rsidRPr="002A0794">
              <w:rPr>
                <w:rFonts w:ascii="Arial" w:hAnsi="Arial" w:cs="Arial"/>
                <w:b/>
                <w:bCs/>
                <w:color w:val="000000"/>
                <w:sz w:val="16"/>
                <w:szCs w:val="16"/>
                <w:lang w:eastAsia="ru-RU"/>
              </w:rPr>
              <w:t xml:space="preserve"> грунтов 1 // срезка растительного слоя</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1000 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0,0024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0,0024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sz w:val="16"/>
                <w:szCs w:val="16"/>
                <w:lang w:eastAsia="ru-RU"/>
              </w:rPr>
            </w:pPr>
            <w:r w:rsidRPr="002A0794">
              <w:rPr>
                <w:rFonts w:ascii="Arial" w:hAnsi="Arial" w:cs="Arial"/>
                <w:b/>
                <w:bCs/>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p>
        </w:tc>
        <w:tc>
          <w:tcPr>
            <w:tcW w:w="4125" w:type="pct"/>
            <w:gridSpan w:val="14"/>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Объем=2,4 / 1000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ЭМ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21,21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0,0132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10,79</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91.01.01-035</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xml:space="preserve">Бульдозеры, мощность 79 кВт (108 </w:t>
            </w:r>
            <w:proofErr w:type="spellStart"/>
            <w:r w:rsidRPr="002A0794">
              <w:rPr>
                <w:rFonts w:ascii="Arial" w:hAnsi="Arial" w:cs="Arial"/>
                <w:sz w:val="16"/>
                <w:szCs w:val="16"/>
                <w:lang w:eastAsia="ru-RU"/>
              </w:rPr>
              <w:t>л.</w:t>
            </w:r>
            <w:proofErr w:type="gramStart"/>
            <w:r w:rsidRPr="002A0794">
              <w:rPr>
                <w:rFonts w:ascii="Arial" w:hAnsi="Arial" w:cs="Arial"/>
                <w:sz w:val="16"/>
                <w:szCs w:val="16"/>
                <w:lang w:eastAsia="ru-RU"/>
              </w:rPr>
              <w:t>с</w:t>
            </w:r>
            <w:proofErr w:type="spellEnd"/>
            <w:proofErr w:type="gramEnd"/>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5,5</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0,0132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887,54</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1,81</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1 606,45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21,21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4-100-060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 xml:space="preserve">) Средний разряд машинистов 6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5,5</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0,0132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817,25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10,79</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Итого прямые затраты</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32,00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ФОТ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10,79</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/812-001.1-2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НР Земляные работы, выполняемые механизированным способом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93</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93</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10,03</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/774-001.1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СП Земляные работы, выполняемые механизированным способом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46</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46</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4,96</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позиции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19 579,17</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46,99</w:t>
            </w:r>
          </w:p>
        </w:tc>
      </w:tr>
      <w:tr w:rsidR="0076353B" w:rsidRPr="002A0794" w:rsidTr="005E310A">
        <w:trPr>
          <w:trHeight w:val="288"/>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Демонтажные работы</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2</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ГЭСНр68-02-004-05</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Разборка покрытий и оснований: цементно-бетонных</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100 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0,021</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0,021</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sz w:val="16"/>
                <w:szCs w:val="16"/>
                <w:lang w:eastAsia="ru-RU"/>
              </w:rPr>
            </w:pPr>
            <w:r w:rsidRPr="002A0794">
              <w:rPr>
                <w:rFonts w:ascii="Arial" w:hAnsi="Arial" w:cs="Arial"/>
                <w:b/>
                <w:bCs/>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p>
        </w:tc>
        <w:tc>
          <w:tcPr>
            <w:tcW w:w="4125" w:type="pct"/>
            <w:gridSpan w:val="14"/>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Объем=2,1 / 100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lastRenderedPageBreak/>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О</w:t>
            </w:r>
            <w:proofErr w:type="gramStart"/>
            <w:r w:rsidRPr="002A0794">
              <w:rPr>
                <w:rFonts w:ascii="Arial" w:hAnsi="Arial" w:cs="Arial"/>
                <w:sz w:val="16"/>
                <w:szCs w:val="16"/>
                <w:lang w:eastAsia="ru-RU"/>
              </w:rPr>
              <w:t>Т(</w:t>
            </w:r>
            <w:proofErr w:type="gramEnd"/>
            <w:r w:rsidRPr="002A0794">
              <w:rPr>
                <w:rFonts w:ascii="Arial" w:hAnsi="Arial" w:cs="Arial"/>
                <w:sz w:val="16"/>
                <w:szCs w:val="16"/>
                <w:lang w:eastAsia="ru-RU"/>
              </w:rPr>
              <w:t>ЗТ)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1,0395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533,32</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1-100-24</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Средний разряд работы 2,4</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49,5</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1,0395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513,05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533,32</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ЭМ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485,18</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0,22533</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184,16</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91.01.01-035</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xml:space="preserve">Бульдозеры, мощность 79 кВт (108 </w:t>
            </w:r>
            <w:proofErr w:type="spellStart"/>
            <w:r w:rsidRPr="002A0794">
              <w:rPr>
                <w:rFonts w:ascii="Arial" w:hAnsi="Arial" w:cs="Arial"/>
                <w:sz w:val="16"/>
                <w:szCs w:val="16"/>
                <w:lang w:eastAsia="ru-RU"/>
              </w:rPr>
              <w:t>л.</w:t>
            </w:r>
            <w:proofErr w:type="gramStart"/>
            <w:r w:rsidRPr="002A0794">
              <w:rPr>
                <w:rFonts w:ascii="Arial" w:hAnsi="Arial" w:cs="Arial"/>
                <w:sz w:val="16"/>
                <w:szCs w:val="16"/>
                <w:lang w:eastAsia="ru-RU"/>
              </w:rPr>
              <w:t>с</w:t>
            </w:r>
            <w:proofErr w:type="spellEnd"/>
            <w:proofErr w:type="gramEnd"/>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2,87</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0,06027</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887,54</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1,81</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1 606,45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96,82</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4-100-060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 xml:space="preserve">) Средний разряд машинистов 6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2,87</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0,06027</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817,25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49,26</w:t>
            </w:r>
          </w:p>
        </w:tc>
      </w:tr>
      <w:tr w:rsidR="0076353B" w:rsidRPr="002A0794" w:rsidTr="005E310A">
        <w:trPr>
          <w:trHeight w:val="43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91.01.05-086</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Экскаваторы одноковшовые дизельные на гусеничном ходу, объем ковша 0,65 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7,86</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0,16506</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2 327,56</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384,19</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4-100-060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 xml:space="preserve">) Средний разряд машинистов 6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7,86</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0,16506</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817,25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134,90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91.12.06-012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Рыхлители прицепные (без трактора)</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1,98</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0,04158</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62,31</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1,61</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100,32</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4,17</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Итого прямые затраты</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1 202,66</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ФОТ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717,48</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/812-102.0-2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НР Благоустройство (</w:t>
            </w:r>
            <w:proofErr w:type="gramStart"/>
            <w:r w:rsidRPr="002A0794">
              <w:rPr>
                <w:rFonts w:ascii="Arial" w:hAnsi="Arial" w:cs="Arial"/>
                <w:sz w:val="16"/>
                <w:szCs w:val="16"/>
                <w:lang w:eastAsia="ru-RU"/>
              </w:rPr>
              <w:t>ремонтно-строительные</w:t>
            </w:r>
            <w:proofErr w:type="gramEnd"/>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103</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103</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739,00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/774-102.0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СП Благоустройство (ремонтно-строительные)</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54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54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387,44</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позиции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110 909,52</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2 329,10</w:t>
            </w:r>
          </w:p>
        </w:tc>
      </w:tr>
      <w:tr w:rsidR="0076353B" w:rsidRPr="002A0794" w:rsidTr="005E310A">
        <w:trPr>
          <w:trHeight w:val="636"/>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3</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ГЭСНр68-02-004-18</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Разборка тротуаров: из мелкоштучных искусственных материалов (брусчатка) на цементно-песчаном монтажном слое толщиной 50 мм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100 м</w:t>
            </w:r>
            <w:proofErr w:type="gramStart"/>
            <w:r w:rsidRPr="002A0794">
              <w:rPr>
                <w:rFonts w:ascii="Arial" w:hAnsi="Arial" w:cs="Arial"/>
                <w:b/>
                <w:bCs/>
                <w:color w:val="000000"/>
                <w:sz w:val="16"/>
                <w:szCs w:val="16"/>
                <w:lang w:eastAsia="ru-RU"/>
              </w:rPr>
              <w:t>2</w:t>
            </w:r>
            <w:proofErr w:type="gramEnd"/>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0,04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0,04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sz w:val="16"/>
                <w:szCs w:val="16"/>
                <w:lang w:eastAsia="ru-RU"/>
              </w:rPr>
            </w:pPr>
            <w:r w:rsidRPr="002A0794">
              <w:rPr>
                <w:rFonts w:ascii="Arial" w:hAnsi="Arial" w:cs="Arial"/>
                <w:b/>
                <w:bCs/>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p>
        </w:tc>
        <w:tc>
          <w:tcPr>
            <w:tcW w:w="4125" w:type="pct"/>
            <w:gridSpan w:val="14"/>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Объем=4 / 100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О</w:t>
            </w:r>
            <w:proofErr w:type="gramStart"/>
            <w:r w:rsidRPr="002A0794">
              <w:rPr>
                <w:rFonts w:ascii="Arial" w:hAnsi="Arial" w:cs="Arial"/>
                <w:sz w:val="16"/>
                <w:szCs w:val="16"/>
                <w:lang w:eastAsia="ru-RU"/>
              </w:rPr>
              <w:t>Т(</w:t>
            </w:r>
            <w:proofErr w:type="gramEnd"/>
            <w:r w:rsidRPr="002A0794">
              <w:rPr>
                <w:rFonts w:ascii="Arial" w:hAnsi="Arial" w:cs="Arial"/>
                <w:sz w:val="16"/>
                <w:szCs w:val="16"/>
                <w:lang w:eastAsia="ru-RU"/>
              </w:rPr>
              <w:t>ЗТ)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11,4168</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5 857,39</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1-100-24</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Средний разряд работы 2,4</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285,42</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11,4168</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513,05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5 857,39</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ЭМ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608,50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1,0304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633,61</w:t>
            </w:r>
          </w:p>
        </w:tc>
      </w:tr>
      <w:tr w:rsidR="0076353B" w:rsidRPr="002A0794" w:rsidTr="005E310A">
        <w:trPr>
          <w:trHeight w:val="636"/>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91.06.05-059</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2,3 м3, грузоподъемность 4 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1,85</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0,074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1 855,05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137,27</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4-100-050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 xml:space="preserve">) Средний разряд машинистов 5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1,85</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0,074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699,21</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51,74</w:t>
            </w:r>
          </w:p>
        </w:tc>
      </w:tr>
      <w:tr w:rsidR="0076353B" w:rsidRPr="002A0794" w:rsidTr="005E310A">
        <w:trPr>
          <w:trHeight w:val="43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91.08.06-003</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xml:space="preserve">Нарезчики швов, максимальная глубина резки 200 мм, мощность 9 кВт (12 </w:t>
            </w:r>
            <w:proofErr w:type="spellStart"/>
            <w:r w:rsidRPr="002A0794">
              <w:rPr>
                <w:rFonts w:ascii="Arial" w:hAnsi="Arial" w:cs="Arial"/>
                <w:sz w:val="16"/>
                <w:szCs w:val="16"/>
                <w:lang w:eastAsia="ru-RU"/>
              </w:rPr>
              <w:t>л.</w:t>
            </w:r>
            <w:proofErr w:type="gramStart"/>
            <w:r w:rsidRPr="002A0794">
              <w:rPr>
                <w:rFonts w:ascii="Arial" w:hAnsi="Arial" w:cs="Arial"/>
                <w:sz w:val="16"/>
                <w:szCs w:val="16"/>
                <w:lang w:eastAsia="ru-RU"/>
              </w:rPr>
              <w:t>с</w:t>
            </w:r>
            <w:proofErr w:type="spellEnd"/>
            <w:proofErr w:type="gramEnd"/>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0,24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0,0096</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109,60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1,05</w:t>
            </w:r>
          </w:p>
        </w:tc>
      </w:tr>
      <w:tr w:rsidR="0076353B" w:rsidRPr="002A0794" w:rsidTr="005E310A">
        <w:trPr>
          <w:trHeight w:val="43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91.13.01-024</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xml:space="preserve">Машины коммунально-уборочные, емкость бака 340 л, мощность 80 </w:t>
            </w:r>
            <w:r w:rsidRPr="002A0794">
              <w:rPr>
                <w:rFonts w:ascii="Arial" w:hAnsi="Arial" w:cs="Arial"/>
                <w:sz w:val="16"/>
                <w:szCs w:val="16"/>
                <w:lang w:eastAsia="ru-RU"/>
              </w:rPr>
              <w:lastRenderedPageBreak/>
              <w:t xml:space="preserve">кВт (102 </w:t>
            </w:r>
            <w:proofErr w:type="spellStart"/>
            <w:r w:rsidRPr="002A0794">
              <w:rPr>
                <w:rFonts w:ascii="Arial" w:hAnsi="Arial" w:cs="Arial"/>
                <w:sz w:val="16"/>
                <w:szCs w:val="16"/>
                <w:lang w:eastAsia="ru-RU"/>
              </w:rPr>
              <w:t>л.</w:t>
            </w:r>
            <w:proofErr w:type="gramStart"/>
            <w:r w:rsidRPr="002A0794">
              <w:rPr>
                <w:rFonts w:ascii="Arial" w:hAnsi="Arial" w:cs="Arial"/>
                <w:sz w:val="16"/>
                <w:szCs w:val="16"/>
                <w:lang w:eastAsia="ru-RU"/>
              </w:rPr>
              <w:t>с</w:t>
            </w:r>
            <w:proofErr w:type="spellEnd"/>
            <w:proofErr w:type="gramEnd"/>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lastRenderedPageBreak/>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0,01</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0,0004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1 495,59</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1,62</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2 422,86</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0,97</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lastRenderedPageBreak/>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4-100-040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 xml:space="preserve">) Средний разряд машинистов 4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0,01</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0,0004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608,40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0,24</w:t>
            </w:r>
          </w:p>
        </w:tc>
      </w:tr>
      <w:tr w:rsidR="0076353B" w:rsidRPr="002A0794" w:rsidTr="005E310A">
        <w:trPr>
          <w:trHeight w:val="636"/>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91.18.01-007</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2A0794">
              <w:rPr>
                <w:rFonts w:ascii="Arial" w:hAnsi="Arial" w:cs="Arial"/>
                <w:sz w:val="16"/>
                <w:szCs w:val="16"/>
                <w:lang w:eastAsia="ru-RU"/>
              </w:rPr>
              <w:t>атм</w:t>
            </w:r>
            <w:proofErr w:type="spellEnd"/>
            <w:proofErr w:type="gramEnd"/>
            <w:r w:rsidRPr="002A0794">
              <w:rPr>
                <w:rFonts w:ascii="Arial" w:hAnsi="Arial" w:cs="Arial"/>
                <w:sz w:val="16"/>
                <w:szCs w:val="16"/>
                <w:lang w:eastAsia="ru-RU"/>
              </w:rPr>
              <w:t>), производительность до 5,4 м3/мин</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23,9</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0,956</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482,60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461,37</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4-100-040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 xml:space="preserve">) Средний разряд машинистов 4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23,9</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0,956</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608,40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581,63</w:t>
            </w:r>
          </w:p>
        </w:tc>
      </w:tr>
      <w:tr w:rsidR="0076353B" w:rsidRPr="002A0794" w:rsidTr="005E310A">
        <w:trPr>
          <w:trHeight w:val="43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91.21.10-004</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Молотки чеканочные при работе от передвижных компрессорных установок</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37,4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1,496</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2,93</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1,79</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5,24</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7,84</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135,61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01.7.02.07-0021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Уголок картонный защитный</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68,3</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2,732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10,16</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1,78</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18,08</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49,39</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01.7.03.01-0001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Вода</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0,0075</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0,0003</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35,71</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1,6</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57,14</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0,02</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01.7.07.12-0024</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Пленка полиэтиленовая, толщина 0,15 мм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м</w:t>
            </w:r>
            <w:proofErr w:type="gramStart"/>
            <w:r w:rsidRPr="002A0794">
              <w:rPr>
                <w:rFonts w:ascii="Arial" w:hAnsi="Arial" w:cs="Arial"/>
                <w:sz w:val="16"/>
                <w:szCs w:val="16"/>
                <w:lang w:eastAsia="ru-RU"/>
              </w:rPr>
              <w:t>2</w:t>
            </w:r>
            <w:proofErr w:type="gramEnd"/>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24,5</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0,98</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12,83</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1,26</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16,17</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15,85</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08.3.02.01-0041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Ленты стальные упаковочные, мягкие, нормальной точности по толщине и ширине 0,7х20-50 мм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0,018</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0,00072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89 073,20</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0,89</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79 275,15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57,08</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11.2.04.06-0061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Поддон деревянный (евро), размеры 1200х800 мм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proofErr w:type="gramStart"/>
            <w:r w:rsidRPr="002A0794">
              <w:rPr>
                <w:rFonts w:ascii="Arial" w:hAnsi="Arial" w:cs="Arial"/>
                <w:sz w:val="16"/>
                <w:szCs w:val="16"/>
                <w:lang w:eastAsia="ru-RU"/>
              </w:rPr>
              <w:t>шт</w:t>
            </w:r>
            <w:proofErr w:type="spellEnd"/>
            <w:proofErr w:type="gramEnd"/>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0,13</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0,0052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432,32</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1,94</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838,70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4,36</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12.2.01.01-0021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Клипсы (зажимы)</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 xml:space="preserve">100 </w:t>
            </w:r>
            <w:proofErr w:type="spellStart"/>
            <w:proofErr w:type="gramStart"/>
            <w:r w:rsidRPr="002A0794">
              <w:rPr>
                <w:rFonts w:ascii="Arial" w:hAnsi="Arial" w:cs="Arial"/>
                <w:sz w:val="16"/>
                <w:szCs w:val="16"/>
                <w:lang w:eastAsia="ru-RU"/>
              </w:rPr>
              <w:t>шт</w:t>
            </w:r>
            <w:proofErr w:type="spellEnd"/>
            <w:proofErr w:type="gramEnd"/>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0,51</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0,0204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237,35</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1,84</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436,72</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8,91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Н</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01.7.17.06</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i/>
                <w:iCs/>
                <w:sz w:val="16"/>
                <w:szCs w:val="16"/>
                <w:lang w:eastAsia="ru-RU"/>
              </w:rPr>
            </w:pPr>
            <w:r w:rsidRPr="002A0794">
              <w:rPr>
                <w:rFonts w:ascii="Arial" w:hAnsi="Arial" w:cs="Arial"/>
                <w:i/>
                <w:iCs/>
                <w:sz w:val="16"/>
                <w:szCs w:val="16"/>
                <w:lang w:eastAsia="ru-RU"/>
              </w:rPr>
              <w:t>Диск отрезной алмазный</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roofErr w:type="spellStart"/>
            <w:proofErr w:type="gramStart"/>
            <w:r w:rsidRPr="002A0794">
              <w:rPr>
                <w:rFonts w:ascii="Arial" w:hAnsi="Arial" w:cs="Arial"/>
                <w:i/>
                <w:iCs/>
                <w:sz w:val="16"/>
                <w:szCs w:val="16"/>
                <w:lang w:eastAsia="ru-RU"/>
              </w:rPr>
              <w:t>шт</w:t>
            </w:r>
            <w:proofErr w:type="spellEnd"/>
            <w:proofErr w:type="gramEnd"/>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0,003</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0,00012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Итого прямые затраты</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7 235,11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ФОТ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6 491,00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/812-102.0-2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НР Благоустройство (</w:t>
            </w:r>
            <w:proofErr w:type="gramStart"/>
            <w:r w:rsidRPr="002A0794">
              <w:rPr>
                <w:rFonts w:ascii="Arial" w:hAnsi="Arial" w:cs="Arial"/>
                <w:sz w:val="16"/>
                <w:szCs w:val="16"/>
                <w:lang w:eastAsia="ru-RU"/>
              </w:rPr>
              <w:t>ремонтно-строительные</w:t>
            </w:r>
            <w:proofErr w:type="gramEnd"/>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103</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103</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6 685,73</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/774-102.0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СП Благоустройство (ремонтно-строительные)</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54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54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3 505,14</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позиции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435 649,50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17 425,98</w:t>
            </w:r>
          </w:p>
        </w:tc>
      </w:tr>
      <w:tr w:rsidR="0076353B" w:rsidRPr="002A0794" w:rsidTr="005E310A">
        <w:trPr>
          <w:trHeight w:val="432"/>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4</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ГЭСНр68-02-005-01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Разборка асфальтобетонных покрытий тротуаров толщиной до 4 см: вручную</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1000 м</w:t>
            </w:r>
            <w:proofErr w:type="gramStart"/>
            <w:r w:rsidRPr="002A0794">
              <w:rPr>
                <w:rFonts w:ascii="Arial" w:hAnsi="Arial" w:cs="Arial"/>
                <w:b/>
                <w:bCs/>
                <w:color w:val="000000"/>
                <w:sz w:val="16"/>
                <w:szCs w:val="16"/>
                <w:lang w:eastAsia="ru-RU"/>
              </w:rPr>
              <w:t>2</w:t>
            </w:r>
            <w:proofErr w:type="gramEnd"/>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0,064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0,064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sz w:val="16"/>
                <w:szCs w:val="16"/>
                <w:lang w:eastAsia="ru-RU"/>
              </w:rPr>
            </w:pPr>
            <w:r w:rsidRPr="002A0794">
              <w:rPr>
                <w:rFonts w:ascii="Arial" w:hAnsi="Arial" w:cs="Arial"/>
                <w:b/>
                <w:bCs/>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p>
        </w:tc>
        <w:tc>
          <w:tcPr>
            <w:tcW w:w="4125" w:type="pct"/>
            <w:gridSpan w:val="14"/>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Объем=64 / 1000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О</w:t>
            </w:r>
            <w:proofErr w:type="gramStart"/>
            <w:r w:rsidRPr="002A0794">
              <w:rPr>
                <w:rFonts w:ascii="Arial" w:hAnsi="Arial" w:cs="Arial"/>
                <w:sz w:val="16"/>
                <w:szCs w:val="16"/>
                <w:lang w:eastAsia="ru-RU"/>
              </w:rPr>
              <w:t>Т(</w:t>
            </w:r>
            <w:proofErr w:type="gramEnd"/>
            <w:r w:rsidRPr="002A0794">
              <w:rPr>
                <w:rFonts w:ascii="Arial" w:hAnsi="Arial" w:cs="Arial"/>
                <w:sz w:val="16"/>
                <w:szCs w:val="16"/>
                <w:lang w:eastAsia="ru-RU"/>
              </w:rPr>
              <w:t>ЗТ)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3,8144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1 887,71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1-100-20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Средний разряд работы 2,0</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59,6</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3,8144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494,89</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1 887,71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Итого прямые затраты</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1 887,71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ФОТ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1 887,71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/812-102.0-2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НР Благоустройство (</w:t>
            </w:r>
            <w:proofErr w:type="gramStart"/>
            <w:r w:rsidRPr="002A0794">
              <w:rPr>
                <w:rFonts w:ascii="Arial" w:hAnsi="Arial" w:cs="Arial"/>
                <w:sz w:val="16"/>
                <w:szCs w:val="16"/>
                <w:lang w:eastAsia="ru-RU"/>
              </w:rPr>
              <w:t>ремонтно-строительные</w:t>
            </w:r>
            <w:proofErr w:type="gramEnd"/>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103</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103</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1 944,34</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/774-102.0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СП Благоустройство (ремонтно-</w:t>
            </w:r>
            <w:r w:rsidRPr="002A0794">
              <w:rPr>
                <w:rFonts w:ascii="Arial" w:hAnsi="Arial" w:cs="Arial"/>
                <w:sz w:val="16"/>
                <w:szCs w:val="16"/>
                <w:lang w:eastAsia="ru-RU"/>
              </w:rPr>
              <w:lastRenderedPageBreak/>
              <w:t>строительные)</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lastRenderedPageBreak/>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54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54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1 019,36</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lastRenderedPageBreak/>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позиции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75 803,28</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4 851,41</w:t>
            </w:r>
          </w:p>
        </w:tc>
      </w:tr>
      <w:tr w:rsidR="0076353B" w:rsidRPr="002A0794" w:rsidTr="005E310A">
        <w:trPr>
          <w:trHeight w:val="544"/>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5</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ГЭСНр68-02-004-02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Разборка покрытий и оснований: щебеночных</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100 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0,075</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0,075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sz w:val="16"/>
                <w:szCs w:val="16"/>
                <w:lang w:eastAsia="ru-RU"/>
              </w:rPr>
            </w:pPr>
            <w:r w:rsidRPr="002A0794">
              <w:rPr>
                <w:rFonts w:ascii="Arial" w:hAnsi="Arial" w:cs="Arial"/>
                <w:b/>
                <w:bCs/>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p>
        </w:tc>
        <w:tc>
          <w:tcPr>
            <w:tcW w:w="4125" w:type="pct"/>
            <w:gridSpan w:val="14"/>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Объем=7,5 / 100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О</w:t>
            </w:r>
            <w:proofErr w:type="gramStart"/>
            <w:r w:rsidRPr="002A0794">
              <w:rPr>
                <w:rFonts w:ascii="Arial" w:hAnsi="Arial" w:cs="Arial"/>
                <w:sz w:val="16"/>
                <w:szCs w:val="16"/>
                <w:lang w:eastAsia="ru-RU"/>
              </w:rPr>
              <w:t>Т(</w:t>
            </w:r>
            <w:proofErr w:type="gramEnd"/>
            <w:r w:rsidRPr="002A0794">
              <w:rPr>
                <w:rFonts w:ascii="Arial" w:hAnsi="Arial" w:cs="Arial"/>
                <w:sz w:val="16"/>
                <w:szCs w:val="16"/>
                <w:lang w:eastAsia="ru-RU"/>
              </w:rPr>
              <w:t>ЗТ)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0,8775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438,25</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1-100-21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Средний разряд работы 2,1</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11,7</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0,8775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499,43</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438,25</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ЭМ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503,22</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0,222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161,69</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91.01.02-004</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xml:space="preserve">Автогрейдеры среднего типа, мощность 99 кВт (135 </w:t>
            </w:r>
            <w:proofErr w:type="spellStart"/>
            <w:r w:rsidRPr="002A0794">
              <w:rPr>
                <w:rFonts w:ascii="Arial" w:hAnsi="Arial" w:cs="Arial"/>
                <w:sz w:val="16"/>
                <w:szCs w:val="16"/>
                <w:lang w:eastAsia="ru-RU"/>
              </w:rPr>
              <w:t>л.</w:t>
            </w:r>
            <w:proofErr w:type="gramStart"/>
            <w:r w:rsidRPr="002A0794">
              <w:rPr>
                <w:rFonts w:ascii="Arial" w:hAnsi="Arial" w:cs="Arial"/>
                <w:sz w:val="16"/>
                <w:szCs w:val="16"/>
                <w:lang w:eastAsia="ru-RU"/>
              </w:rPr>
              <w:t>с</w:t>
            </w:r>
            <w:proofErr w:type="spellEnd"/>
            <w:proofErr w:type="gramEnd"/>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1,7</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0,1275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1 933,00</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1,75</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3 382,75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431,30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4-100-060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 xml:space="preserve">) Средний разряд машинистов 6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1,7</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0,1275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817,25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104,20</w:t>
            </w:r>
          </w:p>
        </w:tc>
      </w:tr>
      <w:tr w:rsidR="0076353B" w:rsidRPr="002A0794" w:rsidTr="005E310A">
        <w:trPr>
          <w:trHeight w:val="43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91.13.01-051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xml:space="preserve">Тракторы с подметальными дорожными щетками, мощность 60 кВт (82 </w:t>
            </w:r>
            <w:proofErr w:type="spellStart"/>
            <w:r w:rsidRPr="002A0794">
              <w:rPr>
                <w:rFonts w:ascii="Arial" w:hAnsi="Arial" w:cs="Arial"/>
                <w:sz w:val="16"/>
                <w:szCs w:val="16"/>
                <w:lang w:eastAsia="ru-RU"/>
              </w:rPr>
              <w:t>л.</w:t>
            </w:r>
            <w:proofErr w:type="gramStart"/>
            <w:r w:rsidRPr="002A0794">
              <w:rPr>
                <w:rFonts w:ascii="Arial" w:hAnsi="Arial" w:cs="Arial"/>
                <w:sz w:val="16"/>
                <w:szCs w:val="16"/>
                <w:lang w:eastAsia="ru-RU"/>
              </w:rPr>
              <w:t>с</w:t>
            </w:r>
            <w:proofErr w:type="spellEnd"/>
            <w:proofErr w:type="gramEnd"/>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1,26</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0,0945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494,16</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1,54</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761,01</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71,92</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4-100-040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 xml:space="preserve">) Средний разряд машинистов 4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1,26</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0,0945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608,40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57,49</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Итого прямые затраты</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1 103,16</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ФОТ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599,94</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/812-102.0-2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НР Благоустройство (</w:t>
            </w:r>
            <w:proofErr w:type="gramStart"/>
            <w:r w:rsidRPr="002A0794">
              <w:rPr>
                <w:rFonts w:ascii="Arial" w:hAnsi="Arial" w:cs="Arial"/>
                <w:sz w:val="16"/>
                <w:szCs w:val="16"/>
                <w:lang w:eastAsia="ru-RU"/>
              </w:rPr>
              <w:t>ремонтно-строительные</w:t>
            </w:r>
            <w:proofErr w:type="gramEnd"/>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103</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103</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617,94</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/774-102.0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СП Благоустройство (ремонтно-строительные)</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54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54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323,97</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позиции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27 267,60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2 045,07</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7</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ГЭСН27-03-010-01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Разборка бортовых камней: на бетонном основании БР100.30.15</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100 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0,25</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0,25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sz w:val="16"/>
                <w:szCs w:val="16"/>
                <w:lang w:eastAsia="ru-RU"/>
              </w:rPr>
            </w:pPr>
            <w:r w:rsidRPr="002A0794">
              <w:rPr>
                <w:rFonts w:ascii="Arial" w:hAnsi="Arial" w:cs="Arial"/>
                <w:b/>
                <w:bCs/>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p>
        </w:tc>
        <w:tc>
          <w:tcPr>
            <w:tcW w:w="4125" w:type="pct"/>
            <w:gridSpan w:val="14"/>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Объем=25 / 100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О</w:t>
            </w:r>
            <w:proofErr w:type="gramStart"/>
            <w:r w:rsidRPr="002A0794">
              <w:rPr>
                <w:rFonts w:ascii="Arial" w:hAnsi="Arial" w:cs="Arial"/>
                <w:sz w:val="16"/>
                <w:szCs w:val="16"/>
                <w:lang w:eastAsia="ru-RU"/>
              </w:rPr>
              <w:t>Т(</w:t>
            </w:r>
            <w:proofErr w:type="gramEnd"/>
            <w:r w:rsidRPr="002A0794">
              <w:rPr>
                <w:rFonts w:ascii="Arial" w:hAnsi="Arial" w:cs="Arial"/>
                <w:sz w:val="16"/>
                <w:szCs w:val="16"/>
                <w:lang w:eastAsia="ru-RU"/>
              </w:rPr>
              <w:t>ЗТ)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19,175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9 750,68</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1-100-23</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Средний разряд работы 2,3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76,7</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19,175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508,51</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9 750,68</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Итого прямые затраты</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9 750,68</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ФОТ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9 750,68</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/812-021.0-2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НР Автомобильные дороги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148</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148</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14 431,01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/774-021.0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СП Автомобильные дороги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134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134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13 065,91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позиции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148 990,40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37 247,60</w:t>
            </w:r>
          </w:p>
        </w:tc>
      </w:tr>
      <w:tr w:rsidR="0076353B" w:rsidRPr="002A0794" w:rsidTr="005E310A">
        <w:trPr>
          <w:trHeight w:val="288"/>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Монтажные работы</w:t>
            </w:r>
          </w:p>
        </w:tc>
      </w:tr>
      <w:tr w:rsidR="0076353B" w:rsidRPr="002A0794" w:rsidTr="005E310A">
        <w:trPr>
          <w:trHeight w:val="432"/>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8</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ГЭСН27-04-001-04</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Устройство подстилающих и выравнивающих слоев оснований: из щебня</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100 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0,1012</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0,1012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sz w:val="16"/>
                <w:szCs w:val="16"/>
                <w:lang w:eastAsia="ru-RU"/>
              </w:rPr>
            </w:pPr>
            <w:r w:rsidRPr="002A0794">
              <w:rPr>
                <w:rFonts w:ascii="Arial" w:hAnsi="Arial" w:cs="Arial"/>
                <w:b/>
                <w:bCs/>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p>
        </w:tc>
        <w:tc>
          <w:tcPr>
            <w:tcW w:w="4125" w:type="pct"/>
            <w:gridSpan w:val="14"/>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Объем=10,12 / 100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О</w:t>
            </w:r>
            <w:proofErr w:type="gramStart"/>
            <w:r w:rsidRPr="002A0794">
              <w:rPr>
                <w:rFonts w:ascii="Arial" w:hAnsi="Arial" w:cs="Arial"/>
                <w:sz w:val="16"/>
                <w:szCs w:val="16"/>
                <w:lang w:eastAsia="ru-RU"/>
              </w:rPr>
              <w:t>Т(</w:t>
            </w:r>
            <w:proofErr w:type="gramEnd"/>
            <w:r w:rsidRPr="002A0794">
              <w:rPr>
                <w:rFonts w:ascii="Arial" w:hAnsi="Arial" w:cs="Arial"/>
                <w:sz w:val="16"/>
                <w:szCs w:val="16"/>
                <w:lang w:eastAsia="ru-RU"/>
              </w:rPr>
              <w:t>ЗТ)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2,18592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1 111,56</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lastRenderedPageBreak/>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1-100-23</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Средний разряд работы 2,3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21,6</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2,18592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508,51</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1 111,56</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ЭМ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6 830,40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2,08472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1 652,37</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91.01.01-035</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xml:space="preserve">Бульдозеры, мощность 79 кВт (108 </w:t>
            </w:r>
            <w:proofErr w:type="spellStart"/>
            <w:r w:rsidRPr="002A0794">
              <w:rPr>
                <w:rFonts w:ascii="Arial" w:hAnsi="Arial" w:cs="Arial"/>
                <w:sz w:val="16"/>
                <w:szCs w:val="16"/>
                <w:lang w:eastAsia="ru-RU"/>
              </w:rPr>
              <w:t>л.</w:t>
            </w:r>
            <w:proofErr w:type="gramStart"/>
            <w:r w:rsidRPr="002A0794">
              <w:rPr>
                <w:rFonts w:ascii="Arial" w:hAnsi="Arial" w:cs="Arial"/>
                <w:sz w:val="16"/>
                <w:szCs w:val="16"/>
                <w:lang w:eastAsia="ru-RU"/>
              </w:rPr>
              <w:t>с</w:t>
            </w:r>
            <w:proofErr w:type="spellEnd"/>
            <w:proofErr w:type="gramEnd"/>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2,59</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0,262108</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887,54</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1,81</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1 606,45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421,06</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4-100-060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 xml:space="preserve">) Средний разряд машинистов 6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2,59</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0,262108</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817,25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214,21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91.01.02-004</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xml:space="preserve">Автогрейдеры среднего типа, мощность 99 кВт (135 </w:t>
            </w:r>
            <w:proofErr w:type="spellStart"/>
            <w:r w:rsidRPr="002A0794">
              <w:rPr>
                <w:rFonts w:ascii="Arial" w:hAnsi="Arial" w:cs="Arial"/>
                <w:sz w:val="16"/>
                <w:szCs w:val="16"/>
                <w:lang w:eastAsia="ru-RU"/>
              </w:rPr>
              <w:t>л.</w:t>
            </w:r>
            <w:proofErr w:type="gramStart"/>
            <w:r w:rsidRPr="002A0794">
              <w:rPr>
                <w:rFonts w:ascii="Arial" w:hAnsi="Arial" w:cs="Arial"/>
                <w:sz w:val="16"/>
                <w:szCs w:val="16"/>
                <w:lang w:eastAsia="ru-RU"/>
              </w:rPr>
              <w:t>с</w:t>
            </w:r>
            <w:proofErr w:type="spellEnd"/>
            <w:proofErr w:type="gramEnd"/>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2,3</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0,23276</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1 933,00</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1,75</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3 382,75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787,37</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4-100-060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 xml:space="preserve">) Средний разряд машинистов 6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2,3</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0,23276</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817,25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190,22</w:t>
            </w:r>
          </w:p>
        </w:tc>
      </w:tr>
      <w:tr w:rsidR="0076353B" w:rsidRPr="002A0794" w:rsidTr="005E310A">
        <w:trPr>
          <w:trHeight w:val="636"/>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91.06.05-011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2,46</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0,248952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2 044,38</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508,95</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4-100-050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 xml:space="preserve">) Средний разряд машинистов 5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2,46</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0,248952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699,21</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174,07</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91.08.03-030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Катки самоходные пневмоколесные статические, масса 30 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12,21</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1,235652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2 391,60</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1,67</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3 993,97</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4 935,16</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4-100-060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 xml:space="preserve">) Средний разряд машинистов 6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12,21</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1,235652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817,25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1 009,84</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91.13.01-038</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Машины поливомоечные, вместимость цистерны 6 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1,04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0,105248</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1 043,14</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1,62</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1 689,89</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177,86</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4-100-040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 xml:space="preserve">) Средний разряд машинистов 4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1,04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0,105248</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608,40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64,03</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40,48</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01.7.03.01-0001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Вода</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7</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0,7084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35,71</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1,6</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57,14</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40,48</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П</w:t>
            </w:r>
            <w:proofErr w:type="gramStart"/>
            <w:r w:rsidRPr="002A0794">
              <w:rPr>
                <w:rFonts w:ascii="Arial" w:hAnsi="Arial" w:cs="Arial"/>
                <w:i/>
                <w:iCs/>
                <w:sz w:val="16"/>
                <w:szCs w:val="16"/>
                <w:lang w:eastAsia="ru-RU"/>
              </w:rPr>
              <w:t>,Н</w:t>
            </w:r>
            <w:proofErr w:type="gramEnd"/>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02.2.05.04</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i/>
                <w:iCs/>
                <w:sz w:val="16"/>
                <w:szCs w:val="16"/>
                <w:lang w:eastAsia="ru-RU"/>
              </w:rPr>
            </w:pPr>
            <w:r w:rsidRPr="002A0794">
              <w:rPr>
                <w:rFonts w:ascii="Arial" w:hAnsi="Arial" w:cs="Arial"/>
                <w:i/>
                <w:iCs/>
                <w:sz w:val="16"/>
                <w:szCs w:val="16"/>
                <w:lang w:eastAsia="ru-RU"/>
              </w:rPr>
              <w:t>Щебень из плотных горных пород</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0</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0</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Итого прямые затраты</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9 634,81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ФОТ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2 763,93</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/812-021.0-2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НР Автомобильные дороги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148</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148</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4 090,62</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/774-021.0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СП Автомобильные дороги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134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134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3 703,67</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позиции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172 224,31</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17 429,10</w:t>
            </w:r>
          </w:p>
        </w:tc>
      </w:tr>
      <w:tr w:rsidR="0076353B" w:rsidRPr="002A0794" w:rsidTr="005E310A">
        <w:trPr>
          <w:trHeight w:val="432"/>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9</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ФСБЦ-02.2.05.04-2088</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Щебень из плотных горных пород для строительных работ М 600, фракция 20-40 мм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12,8524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12,8524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1 892,90</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2,92</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sz w:val="16"/>
                <w:szCs w:val="16"/>
                <w:lang w:eastAsia="ru-RU"/>
              </w:rPr>
            </w:pPr>
            <w:r w:rsidRPr="002A0794">
              <w:rPr>
                <w:rFonts w:ascii="Arial" w:hAnsi="Arial" w:cs="Arial"/>
                <w:b/>
                <w:bCs/>
                <w:sz w:val="16"/>
                <w:szCs w:val="16"/>
                <w:lang w:eastAsia="ru-RU"/>
              </w:rPr>
              <w:t>5 527,27</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71 038,68</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p>
        </w:tc>
        <w:tc>
          <w:tcPr>
            <w:tcW w:w="4125" w:type="pct"/>
            <w:gridSpan w:val="14"/>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Объем=10,12*1,27</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позиции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71 038,68</w:t>
            </w:r>
          </w:p>
        </w:tc>
      </w:tr>
      <w:tr w:rsidR="0076353B" w:rsidRPr="002A0794" w:rsidTr="005E310A">
        <w:trPr>
          <w:trHeight w:val="432"/>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10</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ГЭСН27-07-014-01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Устройство покрытий тротуаров из бетонной плитки типа "Брусчатка": рядовым или паркетным мощением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100 м</w:t>
            </w:r>
            <w:proofErr w:type="gramStart"/>
            <w:r w:rsidRPr="002A0794">
              <w:rPr>
                <w:rFonts w:ascii="Arial" w:hAnsi="Arial" w:cs="Arial"/>
                <w:b/>
                <w:bCs/>
                <w:color w:val="000000"/>
                <w:sz w:val="16"/>
                <w:szCs w:val="16"/>
                <w:lang w:eastAsia="ru-RU"/>
              </w:rPr>
              <w:t>2</w:t>
            </w:r>
            <w:proofErr w:type="gramEnd"/>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sz w:val="16"/>
                <w:szCs w:val="16"/>
                <w:lang w:eastAsia="ru-RU"/>
              </w:rPr>
            </w:pPr>
            <w:r w:rsidRPr="002A0794">
              <w:rPr>
                <w:rFonts w:ascii="Arial" w:hAnsi="Arial" w:cs="Arial"/>
                <w:b/>
                <w:bCs/>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lastRenderedPageBreak/>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p>
        </w:tc>
        <w:tc>
          <w:tcPr>
            <w:tcW w:w="4125" w:type="pct"/>
            <w:gridSpan w:val="14"/>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Объем=100 / 100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О</w:t>
            </w:r>
            <w:proofErr w:type="gramStart"/>
            <w:r w:rsidRPr="002A0794">
              <w:rPr>
                <w:rFonts w:ascii="Arial" w:hAnsi="Arial" w:cs="Arial"/>
                <w:sz w:val="16"/>
                <w:szCs w:val="16"/>
                <w:lang w:eastAsia="ru-RU"/>
              </w:rPr>
              <w:t>Т(</w:t>
            </w:r>
            <w:proofErr w:type="gramEnd"/>
            <w:r w:rsidRPr="002A0794">
              <w:rPr>
                <w:rFonts w:ascii="Arial" w:hAnsi="Arial" w:cs="Arial"/>
                <w:sz w:val="16"/>
                <w:szCs w:val="16"/>
                <w:lang w:eastAsia="ru-RU"/>
              </w:rPr>
              <w:t>ЗТ)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115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68 399,70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1-100-38</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Средний разряд работы 3,8</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115</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115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594,78</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68 399,70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ЭМ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14 807,45</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9,9</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6 919,13</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91.05.05-015</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Краны на автомобильном ходу, грузоподъемность 16 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4,29</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4,29</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2 309,64</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9 908,36</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4-100-060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 xml:space="preserve">) Средний разряд машинистов 6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4,29</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4,29</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817,25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3 506,00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91.08.09-002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Виброплиты</w:t>
            </w:r>
            <w:proofErr w:type="spellEnd"/>
            <w:r w:rsidRPr="002A0794">
              <w:rPr>
                <w:rFonts w:ascii="Arial" w:hAnsi="Arial" w:cs="Arial"/>
                <w:sz w:val="16"/>
                <w:szCs w:val="16"/>
                <w:lang w:eastAsia="ru-RU"/>
              </w:rPr>
              <w:t xml:space="preserve"> электрические</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3,2</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3,2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7,51</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1,58</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11,87</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37,98</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91.13.01-038</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Машины поливомоечные, вместимость цистерны 6 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0,54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0,54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1 043,14</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1,62</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1 689,89</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912,54</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4-100-040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 xml:space="preserve">) Средний разряд машинистов 4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0,54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0,54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608,40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328,54</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91.14.02-001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Автомобили бортовые, грузоподъемность до 5 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5,07</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5,07</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778,81</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3 948,57</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4-100-040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 xml:space="preserve">) Средний разряд машинистов 4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5,07</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5,07</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608,40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3 084,59</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5,71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01.7.03.01-0001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Вода</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0,1</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0,1</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35,71</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1,6</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57,14</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5,71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Н</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02.3.01.02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i/>
                <w:iCs/>
                <w:sz w:val="16"/>
                <w:szCs w:val="16"/>
                <w:lang w:eastAsia="ru-RU"/>
              </w:rPr>
            </w:pPr>
            <w:r w:rsidRPr="002A0794">
              <w:rPr>
                <w:rFonts w:ascii="Arial" w:hAnsi="Arial" w:cs="Arial"/>
                <w:i/>
                <w:iCs/>
                <w:sz w:val="16"/>
                <w:szCs w:val="16"/>
                <w:lang w:eastAsia="ru-RU"/>
              </w:rPr>
              <w:t>Песок для строительных работ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0,54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0,54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Н</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04.3.02.13</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i/>
                <w:iCs/>
                <w:sz w:val="16"/>
                <w:szCs w:val="16"/>
                <w:lang w:eastAsia="ru-RU"/>
              </w:rPr>
            </w:pPr>
            <w:r w:rsidRPr="002A0794">
              <w:rPr>
                <w:rFonts w:ascii="Arial" w:hAnsi="Arial" w:cs="Arial"/>
                <w:i/>
                <w:iCs/>
                <w:sz w:val="16"/>
                <w:szCs w:val="16"/>
                <w:lang w:eastAsia="ru-RU"/>
              </w:rPr>
              <w:t>Смеси цементно-песчаные</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5,415</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5,415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Н</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05.2.02.21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i/>
                <w:iCs/>
                <w:sz w:val="16"/>
                <w:szCs w:val="16"/>
                <w:lang w:eastAsia="ru-RU"/>
              </w:rPr>
            </w:pPr>
            <w:r w:rsidRPr="002A0794">
              <w:rPr>
                <w:rFonts w:ascii="Arial" w:hAnsi="Arial" w:cs="Arial"/>
                <w:i/>
                <w:iCs/>
                <w:sz w:val="16"/>
                <w:szCs w:val="16"/>
                <w:lang w:eastAsia="ru-RU"/>
              </w:rPr>
              <w:t>Плитки тротуарные декоративные</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м</w:t>
            </w:r>
            <w:proofErr w:type="gramStart"/>
            <w:r w:rsidRPr="002A0794">
              <w:rPr>
                <w:rFonts w:ascii="Arial" w:hAnsi="Arial" w:cs="Arial"/>
                <w:i/>
                <w:iCs/>
                <w:sz w:val="16"/>
                <w:szCs w:val="16"/>
                <w:lang w:eastAsia="ru-RU"/>
              </w:rPr>
              <w:t>2</w:t>
            </w:r>
            <w:proofErr w:type="gramEnd"/>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102</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102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Итого прямые затраты</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90 131,99</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ФОТ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75 318,83</w:t>
            </w:r>
          </w:p>
        </w:tc>
      </w:tr>
      <w:tr w:rsidR="0076353B" w:rsidRPr="002A0794" w:rsidTr="005E310A">
        <w:trPr>
          <w:trHeight w:val="432"/>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/812-021.1-2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НР Устройство покрытий дорожек, тротуаров, мостовых и площадок и прочее</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114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114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85 863,47</w:t>
            </w:r>
          </w:p>
        </w:tc>
      </w:tr>
      <w:tr w:rsidR="0076353B" w:rsidRPr="002A0794" w:rsidTr="005E310A">
        <w:trPr>
          <w:trHeight w:val="432"/>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/774-021.1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СП Устройство покрытий дорожек, тротуаров, мостовых и площадок и прочее</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77</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77</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57 995,50</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позиции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233 990,96</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233 990,96</w:t>
            </w:r>
          </w:p>
        </w:tc>
      </w:tr>
      <w:tr w:rsidR="0076353B" w:rsidRPr="002A0794" w:rsidTr="005E310A">
        <w:trPr>
          <w:trHeight w:val="255"/>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6</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ФСБЦ-04.3.02.13-0214</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Смеси сухие цементно-песчаные кладочные, класс В</w:t>
            </w:r>
            <w:proofErr w:type="gramStart"/>
            <w:r w:rsidRPr="002A0794">
              <w:rPr>
                <w:rFonts w:ascii="Arial" w:hAnsi="Arial" w:cs="Arial"/>
                <w:b/>
                <w:bCs/>
                <w:color w:val="000000"/>
                <w:sz w:val="16"/>
                <w:szCs w:val="16"/>
                <w:lang w:eastAsia="ru-RU"/>
              </w:rPr>
              <w:t>7</w:t>
            </w:r>
            <w:proofErr w:type="gramEnd"/>
            <w:r w:rsidRPr="002A0794">
              <w:rPr>
                <w:rFonts w:ascii="Arial" w:hAnsi="Arial" w:cs="Arial"/>
                <w:b/>
                <w:bCs/>
                <w:color w:val="000000"/>
                <w:sz w:val="16"/>
                <w:szCs w:val="16"/>
                <w:lang w:eastAsia="ru-RU"/>
              </w:rPr>
              <w:t>,5 (М100)</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5,415</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5,415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2 810,05</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2</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sz w:val="16"/>
                <w:szCs w:val="16"/>
                <w:lang w:eastAsia="ru-RU"/>
              </w:rPr>
            </w:pPr>
            <w:r w:rsidRPr="002A0794">
              <w:rPr>
                <w:rFonts w:ascii="Arial" w:hAnsi="Arial" w:cs="Arial"/>
                <w:b/>
                <w:bCs/>
                <w:sz w:val="16"/>
                <w:szCs w:val="16"/>
                <w:lang w:eastAsia="ru-RU"/>
              </w:rPr>
              <w:t>5 620,10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30 432,84</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позиции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30 432,84</w:t>
            </w:r>
          </w:p>
        </w:tc>
      </w:tr>
      <w:tr w:rsidR="0076353B" w:rsidRPr="002A0794" w:rsidTr="005E310A">
        <w:trPr>
          <w:trHeight w:val="432"/>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11</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ФСБЦ-05.2.02.21-0026</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Плитка бетонная тротуарная декоративная (брусчатка), форма кирпичик, толщина 60 мм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м</w:t>
            </w:r>
            <w:proofErr w:type="gramStart"/>
            <w:r w:rsidRPr="002A0794">
              <w:rPr>
                <w:rFonts w:ascii="Arial" w:hAnsi="Arial" w:cs="Arial"/>
                <w:b/>
                <w:bCs/>
                <w:color w:val="000000"/>
                <w:sz w:val="16"/>
                <w:szCs w:val="16"/>
                <w:lang w:eastAsia="ru-RU"/>
              </w:rPr>
              <w:t>2</w:t>
            </w:r>
            <w:proofErr w:type="gramEnd"/>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102</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102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341,02</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3,15</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sz w:val="16"/>
                <w:szCs w:val="16"/>
                <w:lang w:eastAsia="ru-RU"/>
              </w:rPr>
            </w:pPr>
            <w:r w:rsidRPr="002A0794">
              <w:rPr>
                <w:rFonts w:ascii="Arial" w:hAnsi="Arial" w:cs="Arial"/>
                <w:b/>
                <w:bCs/>
                <w:sz w:val="16"/>
                <w:szCs w:val="16"/>
                <w:lang w:eastAsia="ru-RU"/>
              </w:rPr>
              <w:t>1 074,21</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109 569,42</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позиции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109 569,42</w:t>
            </w:r>
          </w:p>
        </w:tc>
      </w:tr>
      <w:tr w:rsidR="0076353B" w:rsidRPr="002A0794" w:rsidTr="005E310A">
        <w:trPr>
          <w:trHeight w:val="40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12</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Коммерческое предложение</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Песок для строительных работ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0,54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0,54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sz w:val="16"/>
                <w:szCs w:val="16"/>
                <w:lang w:eastAsia="ru-RU"/>
              </w:rPr>
            </w:pPr>
            <w:r w:rsidRPr="002A0794">
              <w:rPr>
                <w:rFonts w:ascii="Arial" w:hAnsi="Arial" w:cs="Arial"/>
                <w:b/>
                <w:bCs/>
                <w:sz w:val="16"/>
                <w:szCs w:val="16"/>
                <w:lang w:eastAsia="ru-RU"/>
              </w:rPr>
              <w:t>600,00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324,00</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lastRenderedPageBreak/>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p>
        </w:tc>
        <w:tc>
          <w:tcPr>
            <w:tcW w:w="4125" w:type="pct"/>
            <w:gridSpan w:val="14"/>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Цена=720,00/1,2</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позиции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324,00</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19</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ГЭСН27-02-010-02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Установка бортовых камней бетонных: при других видах покрытий</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100 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0,25</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0,25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sz w:val="16"/>
                <w:szCs w:val="16"/>
                <w:lang w:eastAsia="ru-RU"/>
              </w:rPr>
            </w:pPr>
            <w:r w:rsidRPr="002A0794">
              <w:rPr>
                <w:rFonts w:ascii="Arial" w:hAnsi="Arial" w:cs="Arial"/>
                <w:b/>
                <w:bCs/>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p>
        </w:tc>
        <w:tc>
          <w:tcPr>
            <w:tcW w:w="4125" w:type="pct"/>
            <w:gridSpan w:val="14"/>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Объем=25 / 100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О</w:t>
            </w:r>
            <w:proofErr w:type="gramStart"/>
            <w:r w:rsidRPr="002A0794">
              <w:rPr>
                <w:rFonts w:ascii="Arial" w:hAnsi="Arial" w:cs="Arial"/>
                <w:sz w:val="16"/>
                <w:szCs w:val="16"/>
                <w:lang w:eastAsia="ru-RU"/>
              </w:rPr>
              <w:t>Т(</w:t>
            </w:r>
            <w:proofErr w:type="gramEnd"/>
            <w:r w:rsidRPr="002A0794">
              <w:rPr>
                <w:rFonts w:ascii="Arial" w:hAnsi="Arial" w:cs="Arial"/>
                <w:sz w:val="16"/>
                <w:szCs w:val="16"/>
                <w:lang w:eastAsia="ru-RU"/>
              </w:rPr>
              <w:t>ЗТ)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17,45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9 349,01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1-100-29</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Средний разряд работы 2,9</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69,8</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17,45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535,76</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9 349,01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ЭМ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360,01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0,1625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130,71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91.05.05-015</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Краны на автомобильном ходу, грузоподъемность 16 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0,61</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0,1525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2 309,64</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352,22</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4-100-060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 xml:space="preserve">) Средний разряд машинистов 6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0,61</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0,1525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817,25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124,63</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91.14.02-001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Автомобили бортовые, грузоподъемность до 5 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0,01</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778,81</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7,79</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4-100-040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 xml:space="preserve">) Средний разряд машинистов 4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0,01</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608,40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6,08</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748,44</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01.7.15.06-0111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Гвозди строительные</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0,001</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0,00025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70 296,20</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1,38</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97 008,76</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24,25</w:t>
            </w:r>
          </w:p>
        </w:tc>
      </w:tr>
      <w:tr w:rsidR="0076353B" w:rsidRPr="002A0794" w:rsidTr="005E310A">
        <w:trPr>
          <w:trHeight w:val="432"/>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11.1.03.06-0070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0,17</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0,0425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10 082,68</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1,69</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17 039,73</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724,19</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П</w:t>
            </w:r>
            <w:proofErr w:type="gramStart"/>
            <w:r w:rsidRPr="002A0794">
              <w:rPr>
                <w:rFonts w:ascii="Arial" w:hAnsi="Arial" w:cs="Arial"/>
                <w:i/>
                <w:iCs/>
                <w:sz w:val="16"/>
                <w:szCs w:val="16"/>
                <w:lang w:eastAsia="ru-RU"/>
              </w:rPr>
              <w:t>,Н</w:t>
            </w:r>
            <w:proofErr w:type="gramEnd"/>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05.2.03.03</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i/>
                <w:iCs/>
                <w:sz w:val="16"/>
                <w:szCs w:val="16"/>
                <w:lang w:eastAsia="ru-RU"/>
              </w:rPr>
            </w:pPr>
            <w:r w:rsidRPr="002A0794">
              <w:rPr>
                <w:rFonts w:ascii="Arial" w:hAnsi="Arial" w:cs="Arial"/>
                <w:i/>
                <w:iCs/>
                <w:sz w:val="16"/>
                <w:szCs w:val="16"/>
                <w:lang w:eastAsia="ru-RU"/>
              </w:rPr>
              <w:t>Камни бортовые бетонные</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0</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0</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Н</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04.1.02.05</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i/>
                <w:iCs/>
                <w:sz w:val="16"/>
                <w:szCs w:val="16"/>
                <w:lang w:eastAsia="ru-RU"/>
              </w:rPr>
            </w:pPr>
            <w:r w:rsidRPr="002A0794">
              <w:rPr>
                <w:rFonts w:ascii="Arial" w:hAnsi="Arial" w:cs="Arial"/>
                <w:i/>
                <w:iCs/>
                <w:sz w:val="16"/>
                <w:szCs w:val="16"/>
                <w:lang w:eastAsia="ru-RU"/>
              </w:rPr>
              <w:t>Смеси бетонные тяжелого бетона</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5,9</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1,475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Итого прямые затраты</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10 588,17</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ФОТ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9 479,72</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/812-021.0-2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НР Автомобильные дороги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148</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148</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14 029,99</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/774-021.0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СП Автомобильные дороги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134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134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12 702,82</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позиции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149 283,92</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37 320,98</w:t>
            </w:r>
          </w:p>
        </w:tc>
      </w:tr>
      <w:tr w:rsidR="0076353B" w:rsidRPr="002A0794" w:rsidTr="005E310A">
        <w:trPr>
          <w:trHeight w:val="432"/>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20</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ФСБЦ-05.2.03.03-0012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Камни бортовые бетонные марки БР, БВ, бетон В30 (М400) // БР100.30.15 (0,043 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1,075</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1,075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5 746,75</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2,89</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sz w:val="16"/>
                <w:szCs w:val="16"/>
                <w:lang w:eastAsia="ru-RU"/>
              </w:rPr>
            </w:pPr>
            <w:r w:rsidRPr="002A0794">
              <w:rPr>
                <w:rFonts w:ascii="Arial" w:hAnsi="Arial" w:cs="Arial"/>
                <w:b/>
                <w:bCs/>
                <w:sz w:val="16"/>
                <w:szCs w:val="16"/>
                <w:lang w:eastAsia="ru-RU"/>
              </w:rPr>
              <w:t>16 608,11</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17 853,72</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p>
        </w:tc>
        <w:tc>
          <w:tcPr>
            <w:tcW w:w="4125" w:type="pct"/>
            <w:gridSpan w:val="14"/>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Объем=0,043*25</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позиции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17 853,72</w:t>
            </w:r>
          </w:p>
        </w:tc>
      </w:tr>
      <w:tr w:rsidR="0076353B" w:rsidRPr="002A0794" w:rsidTr="005E310A">
        <w:trPr>
          <w:trHeight w:val="40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21</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Коммерческое предложение</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Смеси бетонные тяжелого бетона В15(М200)</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1,475</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1,475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sz w:val="16"/>
                <w:szCs w:val="16"/>
                <w:lang w:eastAsia="ru-RU"/>
              </w:rPr>
            </w:pPr>
            <w:r w:rsidRPr="002A0794">
              <w:rPr>
                <w:rFonts w:ascii="Arial" w:hAnsi="Arial" w:cs="Arial"/>
                <w:b/>
                <w:bCs/>
                <w:sz w:val="16"/>
                <w:szCs w:val="16"/>
                <w:lang w:eastAsia="ru-RU"/>
              </w:rPr>
              <w:t>9 708,33</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14 319,79</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p>
        </w:tc>
        <w:tc>
          <w:tcPr>
            <w:tcW w:w="4125" w:type="pct"/>
            <w:gridSpan w:val="14"/>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Цена=11650/1,2</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позиции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14 319,79</w:t>
            </w:r>
          </w:p>
        </w:tc>
      </w:tr>
      <w:tr w:rsidR="0076353B" w:rsidRPr="002A0794" w:rsidTr="005E310A">
        <w:trPr>
          <w:trHeight w:val="40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lastRenderedPageBreak/>
              <w:t>13</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ГЭСН06-01-001-01</w:t>
            </w:r>
            <w:r w:rsidRPr="002A0794">
              <w:rPr>
                <w:rFonts w:ascii="Arial" w:hAnsi="Arial" w:cs="Arial"/>
                <w:b/>
                <w:bCs/>
                <w:color w:val="000000"/>
                <w:sz w:val="16"/>
                <w:szCs w:val="16"/>
                <w:lang w:eastAsia="ru-RU"/>
              </w:rPr>
              <w:br/>
              <w:t>применительно</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Устройство бетонной подготовки // бетонирование тротуара</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100 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0,01</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0,01</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sz w:val="16"/>
                <w:szCs w:val="16"/>
                <w:lang w:eastAsia="ru-RU"/>
              </w:rPr>
            </w:pPr>
            <w:r w:rsidRPr="002A0794">
              <w:rPr>
                <w:rFonts w:ascii="Arial" w:hAnsi="Arial" w:cs="Arial"/>
                <w:b/>
                <w:bCs/>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p>
        </w:tc>
        <w:tc>
          <w:tcPr>
            <w:tcW w:w="4125" w:type="pct"/>
            <w:gridSpan w:val="14"/>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Объем=1 / 100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О</w:t>
            </w:r>
            <w:proofErr w:type="gramStart"/>
            <w:r w:rsidRPr="002A0794">
              <w:rPr>
                <w:rFonts w:ascii="Arial" w:hAnsi="Arial" w:cs="Arial"/>
                <w:sz w:val="16"/>
                <w:szCs w:val="16"/>
                <w:lang w:eastAsia="ru-RU"/>
              </w:rPr>
              <w:t>Т(</w:t>
            </w:r>
            <w:proofErr w:type="gramEnd"/>
            <w:r w:rsidRPr="002A0794">
              <w:rPr>
                <w:rFonts w:ascii="Arial" w:hAnsi="Arial" w:cs="Arial"/>
                <w:sz w:val="16"/>
                <w:szCs w:val="16"/>
                <w:lang w:eastAsia="ru-RU"/>
              </w:rPr>
              <w:t>ЗТ)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1,35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668,10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1-100-20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Средний разряд работы 2,0</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135</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1,35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494,89</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668,10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ЭМ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204,58</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0,1812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147,84</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91.05.01-017</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Краны башенные, грузоподъемность 8 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18</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0,18</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622,62</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1,81</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1 126,94</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202,85</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4-100-060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 xml:space="preserve">) Средний разряд машинистов 6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18</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0,18</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817,25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147,11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91.07.04-002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Вибраторы поверхностные</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5,93</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0,0593</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8,54</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1,57</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13,41</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0,80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91.14.02-001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Автомобили бортовые, грузоподъемность до 5 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roofErr w:type="spellStart"/>
            <w:r w:rsidRPr="002A0794">
              <w:rPr>
                <w:rFonts w:ascii="Arial" w:hAnsi="Arial" w:cs="Arial"/>
                <w:sz w:val="16"/>
                <w:szCs w:val="16"/>
                <w:lang w:eastAsia="ru-RU"/>
              </w:rPr>
              <w:t>маш</w:t>
            </w:r>
            <w:proofErr w:type="spellEnd"/>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0,12</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0,0012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778,81</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0,93</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4-100-040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proofErr w:type="spellStart"/>
            <w:r w:rsidRPr="002A0794">
              <w:rPr>
                <w:rFonts w:ascii="Arial" w:hAnsi="Arial" w:cs="Arial"/>
                <w:sz w:val="16"/>
                <w:szCs w:val="16"/>
                <w:lang w:eastAsia="ru-RU"/>
              </w:rPr>
              <w:t>ОТ</w:t>
            </w:r>
            <w:proofErr w:type="gramStart"/>
            <w:r w:rsidRPr="002A0794">
              <w:rPr>
                <w:rFonts w:ascii="Arial" w:hAnsi="Arial" w:cs="Arial"/>
                <w:sz w:val="16"/>
                <w:szCs w:val="16"/>
                <w:lang w:eastAsia="ru-RU"/>
              </w:rPr>
              <w:t>м</w:t>
            </w:r>
            <w:proofErr w:type="spellEnd"/>
            <w:r w:rsidRPr="002A0794">
              <w:rPr>
                <w:rFonts w:ascii="Arial" w:hAnsi="Arial" w:cs="Arial"/>
                <w:sz w:val="16"/>
                <w:szCs w:val="16"/>
                <w:lang w:eastAsia="ru-RU"/>
              </w:rPr>
              <w:t>(</w:t>
            </w:r>
            <w:proofErr w:type="spellStart"/>
            <w:proofErr w:type="gramEnd"/>
            <w:r w:rsidRPr="002A0794">
              <w:rPr>
                <w:rFonts w:ascii="Arial" w:hAnsi="Arial" w:cs="Arial"/>
                <w:sz w:val="16"/>
                <w:szCs w:val="16"/>
                <w:lang w:eastAsia="ru-RU"/>
              </w:rPr>
              <w:t>Зтм</w:t>
            </w:r>
            <w:proofErr w:type="spellEnd"/>
            <w:r w:rsidRPr="002A0794">
              <w:rPr>
                <w:rFonts w:ascii="Arial" w:hAnsi="Arial" w:cs="Arial"/>
                <w:sz w:val="16"/>
                <w:szCs w:val="16"/>
                <w:lang w:eastAsia="ru-RU"/>
              </w:rPr>
              <w:t xml:space="preserve">) Средний разряд машинистов 4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0,12</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0,0012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608,40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0,73</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41,43</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01.7.03.01-0001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Вода</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1,75</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0,0175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35,71</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1,6</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57,14</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1,00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01.7.07.12-0024</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Пленка полиэтиленовая, толщина 0,15 мм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м</w:t>
            </w:r>
            <w:proofErr w:type="gramStart"/>
            <w:r w:rsidRPr="002A0794">
              <w:rPr>
                <w:rFonts w:ascii="Arial" w:hAnsi="Arial" w:cs="Arial"/>
                <w:sz w:val="16"/>
                <w:szCs w:val="16"/>
                <w:lang w:eastAsia="ru-RU"/>
              </w:rPr>
              <w:t>2</w:t>
            </w:r>
            <w:proofErr w:type="gramEnd"/>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250</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2,5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12,83</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1,26</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16,17</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40,43</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Н</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04.1.02.05</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i/>
                <w:iCs/>
                <w:sz w:val="16"/>
                <w:szCs w:val="16"/>
                <w:lang w:eastAsia="ru-RU"/>
              </w:rPr>
            </w:pPr>
            <w:r w:rsidRPr="002A0794">
              <w:rPr>
                <w:rFonts w:ascii="Arial" w:hAnsi="Arial" w:cs="Arial"/>
                <w:i/>
                <w:iCs/>
                <w:sz w:val="16"/>
                <w:szCs w:val="16"/>
                <w:lang w:eastAsia="ru-RU"/>
              </w:rPr>
              <w:t>Смеси бетонные тяжелого бетона</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102</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r w:rsidRPr="002A0794">
              <w:rPr>
                <w:rFonts w:ascii="Arial" w:hAnsi="Arial" w:cs="Arial"/>
                <w:i/>
                <w:iCs/>
                <w:sz w:val="16"/>
                <w:szCs w:val="16"/>
                <w:lang w:eastAsia="ru-RU"/>
              </w:rPr>
              <w:t>1,02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i/>
                <w:iCs/>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i/>
                <w:iCs/>
                <w:sz w:val="16"/>
                <w:szCs w:val="16"/>
                <w:lang w:eastAsia="ru-RU"/>
              </w:rPr>
            </w:pPr>
            <w:r w:rsidRPr="002A0794">
              <w:rPr>
                <w:rFonts w:ascii="Arial" w:hAnsi="Arial" w:cs="Arial"/>
                <w:i/>
                <w:iCs/>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Итого прямые затраты</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1 061,95</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ФОТ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815,94</w:t>
            </w:r>
          </w:p>
        </w:tc>
      </w:tr>
      <w:tr w:rsidR="0076353B" w:rsidRPr="002A0794" w:rsidTr="005E310A">
        <w:trPr>
          <w:trHeight w:val="432"/>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/812-006.0-2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НР Бетонные и железобетонные монолитные конструкции и работы в строительстве</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103</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103</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840,42</w:t>
            </w:r>
          </w:p>
        </w:tc>
      </w:tr>
      <w:tr w:rsidR="0076353B" w:rsidRPr="002A0794" w:rsidTr="005E310A">
        <w:trPr>
          <w:trHeight w:val="432"/>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/774-006.0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СП Бетонные и железобетонные монолитные конструкции и работы в строительстве</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58</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58</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473,25</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позиции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237 562,00</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2 375,62</w:t>
            </w:r>
          </w:p>
        </w:tc>
      </w:tr>
      <w:tr w:rsidR="0076353B" w:rsidRPr="002A0794" w:rsidTr="005E310A">
        <w:trPr>
          <w:trHeight w:val="40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14</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Коммерческое предложение</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Смеси бетонные тяжелого бетона В15 (М200)</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1,02</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1,02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sz w:val="16"/>
                <w:szCs w:val="16"/>
                <w:lang w:eastAsia="ru-RU"/>
              </w:rPr>
            </w:pPr>
            <w:r w:rsidRPr="002A0794">
              <w:rPr>
                <w:rFonts w:ascii="Arial" w:hAnsi="Arial" w:cs="Arial"/>
                <w:b/>
                <w:bCs/>
                <w:sz w:val="16"/>
                <w:szCs w:val="16"/>
                <w:lang w:eastAsia="ru-RU"/>
              </w:rPr>
              <w:t>9 708,33</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9 902,50</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p>
        </w:tc>
        <w:tc>
          <w:tcPr>
            <w:tcW w:w="4125" w:type="pct"/>
            <w:gridSpan w:val="14"/>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Цена=11650/1,2</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позиции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9 902,50</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разделу 1 Съезд тротуаров</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608 503,76</w:t>
            </w:r>
          </w:p>
        </w:tc>
      </w:tr>
      <w:tr w:rsidR="0076353B" w:rsidRPr="002A0794" w:rsidTr="005E310A">
        <w:trPr>
          <w:trHeight w:val="288"/>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Раздел 2. Вывоз и утилизация мусора</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15</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ГЭСН47-01-001-04</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Очистка участка от мусора</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100 м</w:t>
            </w:r>
            <w:proofErr w:type="gramStart"/>
            <w:r w:rsidRPr="002A0794">
              <w:rPr>
                <w:rFonts w:ascii="Arial" w:hAnsi="Arial" w:cs="Arial"/>
                <w:b/>
                <w:bCs/>
                <w:color w:val="000000"/>
                <w:sz w:val="16"/>
                <w:szCs w:val="16"/>
                <w:lang w:eastAsia="ru-RU"/>
              </w:rPr>
              <w:t>2</w:t>
            </w:r>
            <w:proofErr w:type="gramEnd"/>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sz w:val="16"/>
                <w:szCs w:val="16"/>
                <w:lang w:eastAsia="ru-RU"/>
              </w:rPr>
            </w:pPr>
            <w:r w:rsidRPr="002A0794">
              <w:rPr>
                <w:rFonts w:ascii="Arial" w:hAnsi="Arial" w:cs="Arial"/>
                <w:b/>
                <w:bCs/>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p>
        </w:tc>
        <w:tc>
          <w:tcPr>
            <w:tcW w:w="4125" w:type="pct"/>
            <w:gridSpan w:val="14"/>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Объем=100 / 100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О</w:t>
            </w:r>
            <w:proofErr w:type="gramStart"/>
            <w:r w:rsidRPr="002A0794">
              <w:rPr>
                <w:rFonts w:ascii="Arial" w:hAnsi="Arial" w:cs="Arial"/>
                <w:sz w:val="16"/>
                <w:szCs w:val="16"/>
                <w:lang w:eastAsia="ru-RU"/>
              </w:rPr>
              <w:t>Т(</w:t>
            </w:r>
            <w:proofErr w:type="gramEnd"/>
            <w:r w:rsidRPr="002A0794">
              <w:rPr>
                <w:rFonts w:ascii="Arial" w:hAnsi="Arial" w:cs="Arial"/>
                <w:sz w:val="16"/>
                <w:szCs w:val="16"/>
                <w:lang w:eastAsia="ru-RU"/>
              </w:rPr>
              <w:t>ЗТ)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3,91</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1 935,02</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1-100-20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Средний разряд работы 2,0</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чел</w:t>
            </w:r>
            <w:proofErr w:type="gramStart"/>
            <w:r w:rsidRPr="002A0794">
              <w:rPr>
                <w:rFonts w:ascii="Arial" w:hAnsi="Arial" w:cs="Arial"/>
                <w:sz w:val="16"/>
                <w:szCs w:val="16"/>
                <w:lang w:eastAsia="ru-RU"/>
              </w:rPr>
              <w:t>.-</w:t>
            </w:r>
            <w:proofErr w:type="gramEnd"/>
            <w:r w:rsidRPr="002A0794">
              <w:rPr>
                <w:rFonts w:ascii="Arial" w:hAnsi="Arial" w:cs="Arial"/>
                <w:sz w:val="16"/>
                <w:szCs w:val="16"/>
                <w:lang w:eastAsia="ru-RU"/>
              </w:rPr>
              <w:t>ч</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3,91</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3,91</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color w:val="000000"/>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494,89</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1 935,02</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lastRenderedPageBreak/>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Итого прямые затраты</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1 935,02</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ФОТ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1 935,02</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/812-041.0-2</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НР Озеленение. Защитные лесонасаждения</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104</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104</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2 012,42</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roofErr w:type="spellStart"/>
            <w:proofErr w:type="gramStart"/>
            <w:r w:rsidRPr="002A0794">
              <w:rPr>
                <w:rFonts w:ascii="Arial" w:hAnsi="Arial" w:cs="Arial"/>
                <w:sz w:val="16"/>
                <w:szCs w:val="16"/>
                <w:lang w:eastAsia="ru-RU"/>
              </w:rPr>
              <w:t>Пр</w:t>
            </w:r>
            <w:proofErr w:type="spellEnd"/>
            <w:proofErr w:type="gramEnd"/>
            <w:r w:rsidRPr="002A0794">
              <w:rPr>
                <w:rFonts w:ascii="Arial" w:hAnsi="Arial" w:cs="Arial"/>
                <w:sz w:val="16"/>
                <w:szCs w:val="16"/>
                <w:lang w:eastAsia="ru-RU"/>
              </w:rPr>
              <w:t>/774-041.0</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sz w:val="16"/>
                <w:szCs w:val="16"/>
                <w:lang w:eastAsia="ru-RU"/>
              </w:rPr>
            </w:pPr>
            <w:r w:rsidRPr="002A0794">
              <w:rPr>
                <w:rFonts w:ascii="Arial" w:hAnsi="Arial" w:cs="Arial"/>
                <w:sz w:val="16"/>
                <w:szCs w:val="16"/>
                <w:lang w:eastAsia="ru-RU"/>
              </w:rPr>
              <w:t>СП Озеленение. Защитные лесонасаждения</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72</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r w:rsidRPr="002A0794">
              <w:rPr>
                <w:rFonts w:ascii="Arial" w:hAnsi="Arial" w:cs="Arial"/>
                <w:sz w:val="16"/>
                <w:szCs w:val="16"/>
                <w:lang w:eastAsia="ru-RU"/>
              </w:rPr>
              <w:t>72</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sz w:val="16"/>
                <w:szCs w:val="16"/>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sz w:val="16"/>
                <w:szCs w:val="16"/>
                <w:lang w:eastAsia="ru-RU"/>
              </w:rPr>
            </w:pPr>
            <w:r w:rsidRPr="002A0794">
              <w:rPr>
                <w:rFonts w:ascii="Arial" w:hAnsi="Arial" w:cs="Arial"/>
                <w:sz w:val="16"/>
                <w:szCs w:val="16"/>
                <w:lang w:eastAsia="ru-RU"/>
              </w:rPr>
              <w:t>1 393,21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позиции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5 340,65</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5 340,65</w:t>
            </w:r>
          </w:p>
        </w:tc>
      </w:tr>
      <w:tr w:rsidR="0076353B" w:rsidRPr="002A0794" w:rsidTr="005E310A">
        <w:trPr>
          <w:trHeight w:val="432"/>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16</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47-1</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Погрузка в автотранспортное средство: мусор строительный с погрузкой вручную</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25</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25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sz w:val="16"/>
                <w:szCs w:val="16"/>
                <w:lang w:eastAsia="ru-RU"/>
              </w:rPr>
            </w:pPr>
            <w:r w:rsidRPr="002A0794">
              <w:rPr>
                <w:rFonts w:ascii="Arial" w:hAnsi="Arial" w:cs="Arial"/>
                <w:b/>
                <w:bCs/>
                <w:sz w:val="16"/>
                <w:szCs w:val="16"/>
                <w:lang w:eastAsia="ru-RU"/>
              </w:rPr>
              <w:t>1 374,99</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34 374,75</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позиции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34 374,75</w:t>
            </w:r>
          </w:p>
        </w:tc>
      </w:tr>
      <w:tr w:rsidR="0076353B" w:rsidRPr="002A0794" w:rsidTr="005E310A">
        <w:trPr>
          <w:trHeight w:val="1044"/>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17</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02-15-1-01-0006</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6 км</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т</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25</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25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sz w:val="16"/>
                <w:szCs w:val="16"/>
                <w:lang w:eastAsia="ru-RU"/>
              </w:rPr>
            </w:pPr>
            <w:r w:rsidRPr="002A0794">
              <w:rPr>
                <w:rFonts w:ascii="Arial" w:hAnsi="Arial" w:cs="Arial"/>
                <w:b/>
                <w:bCs/>
                <w:sz w:val="16"/>
                <w:szCs w:val="16"/>
                <w:lang w:eastAsia="ru-RU"/>
              </w:rPr>
              <w:t>178,51</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4 462,75</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позиции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4 462,75</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18</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Калькуляция</w:t>
            </w: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Утилизация строительного мусора</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м3</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35</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1</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35</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sz w:val="16"/>
                <w:szCs w:val="16"/>
                <w:lang w:eastAsia="ru-RU"/>
              </w:rPr>
            </w:pPr>
            <w:r w:rsidRPr="002A0794">
              <w:rPr>
                <w:rFonts w:ascii="Arial" w:hAnsi="Arial" w:cs="Arial"/>
                <w:b/>
                <w:bCs/>
                <w:sz w:val="16"/>
                <w:szCs w:val="16"/>
                <w:lang w:eastAsia="ru-RU"/>
              </w:rPr>
              <w:t>558,33</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19 541,55</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p>
        </w:tc>
        <w:tc>
          <w:tcPr>
            <w:tcW w:w="940" w:type="pct"/>
            <w:gridSpan w:val="5"/>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позиции</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center"/>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19 541,55</w:t>
            </w:r>
          </w:p>
        </w:tc>
      </w:tr>
      <w:tr w:rsidR="0076353B" w:rsidRPr="002A0794" w:rsidTr="005E310A">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разделу 2 Вывоз и утилизация мусора</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63 719,70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Итоги по смете:</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r w:rsidRPr="002A0794">
              <w:rPr>
                <w:rFonts w:ascii="Arial" w:hAnsi="Arial" w:cs="Arial"/>
                <w:b/>
                <w:bCs/>
                <w:color w:val="000000"/>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xml:space="preserve">     Всего прямые затраты (</w:t>
            </w:r>
            <w:proofErr w:type="spellStart"/>
            <w:r w:rsidRPr="002A0794">
              <w:rPr>
                <w:rFonts w:ascii="Arial" w:hAnsi="Arial" w:cs="Arial"/>
                <w:color w:val="000000"/>
                <w:sz w:val="16"/>
                <w:szCs w:val="16"/>
                <w:lang w:eastAsia="ru-RU"/>
              </w:rPr>
              <w:t>справочно</w:t>
            </w:r>
            <w:proofErr w:type="spellEnd"/>
            <w:r w:rsidRPr="002A0794">
              <w:rPr>
                <w:rFonts w:ascii="Arial" w:hAnsi="Arial" w:cs="Arial"/>
                <w:color w:val="000000"/>
                <w:sz w:val="16"/>
                <w:szCs w:val="16"/>
                <w:lang w:eastAsia="ru-RU"/>
              </w:rPr>
              <w:t>)</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446 383,26</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xml:space="preserve">          в том числе:</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xml:space="preserve">               Оплата труда рабочих</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99 930,74</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xml:space="preserve">               Эксплуатация машин</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23 820,55</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xml:space="preserve">               Оплата труда машинистов (</w:t>
            </w:r>
            <w:proofErr w:type="spellStart"/>
            <w:r w:rsidRPr="002A0794">
              <w:rPr>
                <w:rFonts w:ascii="Arial" w:hAnsi="Arial" w:cs="Arial"/>
                <w:color w:val="000000"/>
                <w:sz w:val="16"/>
                <w:szCs w:val="16"/>
                <w:lang w:eastAsia="ru-RU"/>
              </w:rPr>
              <w:t>Отм</w:t>
            </w:r>
            <w:proofErr w:type="spellEnd"/>
            <w:r w:rsidRPr="002A0794">
              <w:rPr>
                <w:rFonts w:ascii="Arial" w:hAnsi="Arial" w:cs="Arial"/>
                <w:color w:val="000000"/>
                <w:sz w:val="16"/>
                <w:szCs w:val="16"/>
                <w:lang w:eastAsia="ru-RU"/>
              </w:rPr>
              <w:t>)</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9 840,30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xml:space="preserve">               Материалы</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254 412,62</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xml:space="preserve">               Перевозка</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58 379,05</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xml:space="preserve">     Строительные работы</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672 223,46</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xml:space="preserve">          Строительные работы</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613 844,41</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xml:space="preserve">               в том числе:</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 </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xml:space="preserve">                    оплата труда</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99 930,74</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xml:space="preserve">                    эксплуатация машин и механизмов</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23 820,55</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xml:space="preserve">                    оплата труда машинистов (</w:t>
            </w:r>
            <w:proofErr w:type="spellStart"/>
            <w:r w:rsidRPr="002A0794">
              <w:rPr>
                <w:rFonts w:ascii="Arial" w:hAnsi="Arial" w:cs="Arial"/>
                <w:color w:val="000000"/>
                <w:sz w:val="16"/>
                <w:szCs w:val="16"/>
                <w:lang w:eastAsia="ru-RU"/>
              </w:rPr>
              <w:t>Отм</w:t>
            </w:r>
            <w:proofErr w:type="spellEnd"/>
            <w:r w:rsidRPr="002A0794">
              <w:rPr>
                <w:rFonts w:ascii="Arial" w:hAnsi="Arial" w:cs="Arial"/>
                <w:color w:val="000000"/>
                <w:sz w:val="16"/>
                <w:szCs w:val="16"/>
                <w:lang w:eastAsia="ru-RU"/>
              </w:rPr>
              <w:t>)</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9 840,30</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xml:space="preserve">                    материалы</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254 412,62</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lastRenderedPageBreak/>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xml:space="preserve">                    накладные расходы</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131 264,97</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xml:space="preserve">                    сметная прибыль</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94 575,23</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xml:space="preserve">          Перевозка</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58 379,05</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xml:space="preserve">     Всего ФОТ (</w:t>
            </w:r>
            <w:proofErr w:type="spellStart"/>
            <w:r w:rsidRPr="002A0794">
              <w:rPr>
                <w:rFonts w:ascii="Arial" w:hAnsi="Arial" w:cs="Arial"/>
                <w:color w:val="000000"/>
                <w:sz w:val="16"/>
                <w:szCs w:val="16"/>
                <w:lang w:eastAsia="ru-RU"/>
              </w:rPr>
              <w:t>справочно</w:t>
            </w:r>
            <w:proofErr w:type="spellEnd"/>
            <w:r w:rsidRPr="002A0794">
              <w:rPr>
                <w:rFonts w:ascii="Arial" w:hAnsi="Arial" w:cs="Arial"/>
                <w:color w:val="000000"/>
                <w:sz w:val="16"/>
                <w:szCs w:val="16"/>
                <w:lang w:eastAsia="ru-RU"/>
              </w:rPr>
              <w:t>)</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109 771,04</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xml:space="preserve">     Всего накладные расходы (</w:t>
            </w:r>
            <w:proofErr w:type="spellStart"/>
            <w:r w:rsidRPr="002A0794">
              <w:rPr>
                <w:rFonts w:ascii="Arial" w:hAnsi="Arial" w:cs="Arial"/>
                <w:color w:val="000000"/>
                <w:sz w:val="16"/>
                <w:szCs w:val="16"/>
                <w:lang w:eastAsia="ru-RU"/>
              </w:rPr>
              <w:t>справочно</w:t>
            </w:r>
            <w:proofErr w:type="spellEnd"/>
            <w:r w:rsidRPr="002A0794">
              <w:rPr>
                <w:rFonts w:ascii="Arial" w:hAnsi="Arial" w:cs="Arial"/>
                <w:color w:val="000000"/>
                <w:sz w:val="16"/>
                <w:szCs w:val="16"/>
                <w:lang w:eastAsia="ru-RU"/>
              </w:rPr>
              <w:t>)</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131 264,97</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xml:space="preserve">     Всего сметная прибыль (</w:t>
            </w:r>
            <w:proofErr w:type="spellStart"/>
            <w:r w:rsidRPr="002A0794">
              <w:rPr>
                <w:rFonts w:ascii="Arial" w:hAnsi="Arial" w:cs="Arial"/>
                <w:color w:val="000000"/>
                <w:sz w:val="16"/>
                <w:szCs w:val="16"/>
                <w:lang w:eastAsia="ru-RU"/>
              </w:rPr>
              <w:t>справочно</w:t>
            </w:r>
            <w:proofErr w:type="spellEnd"/>
            <w:r w:rsidRPr="002A0794">
              <w:rPr>
                <w:rFonts w:ascii="Arial" w:hAnsi="Arial" w:cs="Arial"/>
                <w:color w:val="000000"/>
                <w:sz w:val="16"/>
                <w:szCs w:val="16"/>
                <w:lang w:eastAsia="ru-RU"/>
              </w:rPr>
              <w:t>)</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r w:rsidRPr="002A0794">
              <w:rPr>
                <w:rFonts w:ascii="Arial" w:hAnsi="Arial" w:cs="Arial"/>
                <w:color w:val="000000"/>
                <w:sz w:val="16"/>
                <w:szCs w:val="16"/>
                <w:lang w:eastAsia="ru-RU"/>
              </w:rPr>
              <w:t>94 575,23</w:t>
            </w: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xml:space="preserve">     НДС 20%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76353B" w:rsidRPr="002A0794" w:rsidRDefault="0076353B" w:rsidP="005E310A">
            <w:pPr>
              <w:spacing w:after="0"/>
              <w:jc w:val="right"/>
              <w:rPr>
                <w:rFonts w:ascii="Arial" w:hAnsi="Arial" w:cs="Arial"/>
                <w:color w:val="000000"/>
                <w:sz w:val="16"/>
                <w:szCs w:val="16"/>
                <w:lang w:eastAsia="ru-RU"/>
              </w:rPr>
            </w:pPr>
          </w:p>
        </w:tc>
      </w:tr>
      <w:tr w:rsidR="0076353B" w:rsidRPr="002A0794" w:rsidTr="005E310A">
        <w:trPr>
          <w:trHeight w:val="24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53B" w:rsidRPr="002A0794" w:rsidRDefault="0076353B" w:rsidP="005E310A">
            <w:pPr>
              <w:spacing w:after="0"/>
              <w:rPr>
                <w:rFonts w:ascii="Arial" w:hAnsi="Arial" w:cs="Arial"/>
                <w:color w:val="000000"/>
                <w:sz w:val="16"/>
                <w:szCs w:val="16"/>
                <w:lang w:eastAsia="ru-RU"/>
              </w:rPr>
            </w:pPr>
            <w:r w:rsidRPr="002A0794">
              <w:rPr>
                <w:rFonts w:ascii="Arial" w:hAnsi="Arial" w:cs="Arial"/>
                <w:color w:val="000000"/>
                <w:sz w:val="16"/>
                <w:szCs w:val="16"/>
                <w:lang w:eastAsia="ru-RU"/>
              </w:rPr>
              <w:t>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jc w:val="right"/>
              <w:rPr>
                <w:rFonts w:ascii="Arial" w:hAnsi="Arial" w:cs="Arial"/>
                <w:b/>
                <w:bCs/>
                <w:color w:val="000000"/>
                <w:sz w:val="16"/>
                <w:szCs w:val="16"/>
                <w:lang w:eastAsia="ru-RU"/>
              </w:rPr>
            </w:pPr>
          </w:p>
        </w:tc>
        <w:tc>
          <w:tcPr>
            <w:tcW w:w="3751" w:type="pct"/>
            <w:gridSpan w:val="13"/>
            <w:tcBorders>
              <w:top w:val="single" w:sz="4" w:space="0" w:color="auto"/>
              <w:left w:val="single" w:sz="4" w:space="0" w:color="auto"/>
              <w:bottom w:val="single" w:sz="4" w:space="0" w:color="auto"/>
              <w:right w:val="single" w:sz="4" w:space="0" w:color="auto"/>
            </w:tcBorders>
            <w:shd w:val="clear" w:color="auto" w:fill="auto"/>
            <w:hideMark/>
          </w:tcPr>
          <w:p w:rsidR="0076353B" w:rsidRPr="002A0794" w:rsidRDefault="0076353B" w:rsidP="005E310A">
            <w:pPr>
              <w:spacing w:after="0"/>
              <w:rPr>
                <w:rFonts w:ascii="Arial" w:hAnsi="Arial" w:cs="Arial"/>
                <w:b/>
                <w:bCs/>
                <w:color w:val="000000"/>
                <w:sz w:val="16"/>
                <w:szCs w:val="16"/>
                <w:lang w:eastAsia="ru-RU"/>
              </w:rPr>
            </w:pPr>
            <w:r w:rsidRPr="002A0794">
              <w:rPr>
                <w:rFonts w:ascii="Arial" w:hAnsi="Arial" w:cs="Arial"/>
                <w:b/>
                <w:bCs/>
                <w:color w:val="000000"/>
                <w:sz w:val="16"/>
                <w:szCs w:val="16"/>
                <w:lang w:eastAsia="ru-RU"/>
              </w:rPr>
              <w:t>ВСЕГО по смете</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76353B" w:rsidRPr="002A0794" w:rsidRDefault="0076353B" w:rsidP="005E310A">
            <w:pPr>
              <w:spacing w:after="0"/>
              <w:jc w:val="right"/>
              <w:rPr>
                <w:rFonts w:ascii="Arial" w:hAnsi="Arial" w:cs="Arial"/>
                <w:b/>
                <w:bCs/>
                <w:color w:val="000000"/>
                <w:sz w:val="16"/>
                <w:szCs w:val="16"/>
                <w:lang w:eastAsia="ru-RU"/>
              </w:rPr>
            </w:pPr>
          </w:p>
        </w:tc>
      </w:tr>
    </w:tbl>
    <w:p w:rsidR="0076353B" w:rsidRPr="00380154" w:rsidRDefault="0076353B"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12CDE" w:rsidRDefault="00312CDE" w:rsidP="00312CDE">
      <w:pPr>
        <w:tabs>
          <w:tab w:val="left" w:pos="1380"/>
        </w:tabs>
      </w:pPr>
      <w:r>
        <w:tab/>
      </w:r>
    </w:p>
    <w:sectPr w:rsidR="00312CDE" w:rsidSect="0076353B">
      <w:pgSz w:w="16838" w:h="11906" w:orient="landscape"/>
      <w:pgMar w:top="992"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481" w:rsidRDefault="00455481" w:rsidP="00B55BF9">
      <w:pPr>
        <w:spacing w:after="0" w:line="240" w:lineRule="auto"/>
      </w:pPr>
      <w:r>
        <w:separator/>
      </w:r>
    </w:p>
  </w:endnote>
  <w:endnote w:type="continuationSeparator" w:id="0">
    <w:p w:rsidR="00455481" w:rsidRDefault="0045548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481" w:rsidRDefault="00455481" w:rsidP="00B55BF9">
      <w:pPr>
        <w:spacing w:after="0" w:line="240" w:lineRule="auto"/>
      </w:pPr>
      <w:r>
        <w:separator/>
      </w:r>
    </w:p>
  </w:footnote>
  <w:footnote w:type="continuationSeparator" w:id="0">
    <w:p w:rsidR="00455481" w:rsidRDefault="0045548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4188"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2"/>
  </w:num>
  <w:num w:numId="36">
    <w:abstractNumId w:val="7"/>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703C6"/>
    <w:rsid w:val="000801F4"/>
    <w:rsid w:val="00080FB5"/>
    <w:rsid w:val="0008218B"/>
    <w:rsid w:val="000911D0"/>
    <w:rsid w:val="000C1F1A"/>
    <w:rsid w:val="000C4BD0"/>
    <w:rsid w:val="000C6A23"/>
    <w:rsid w:val="000D393E"/>
    <w:rsid w:val="000F11E8"/>
    <w:rsid w:val="00106938"/>
    <w:rsid w:val="0011373B"/>
    <w:rsid w:val="001235F2"/>
    <w:rsid w:val="00143BE6"/>
    <w:rsid w:val="00144C4D"/>
    <w:rsid w:val="0015242F"/>
    <w:rsid w:val="001611FC"/>
    <w:rsid w:val="00166F54"/>
    <w:rsid w:val="00194ED6"/>
    <w:rsid w:val="001979C9"/>
    <w:rsid w:val="001A46B4"/>
    <w:rsid w:val="001C109A"/>
    <w:rsid w:val="001D0388"/>
    <w:rsid w:val="001D0507"/>
    <w:rsid w:val="002044E1"/>
    <w:rsid w:val="00212C5E"/>
    <w:rsid w:val="00233F0A"/>
    <w:rsid w:val="00247008"/>
    <w:rsid w:val="00247C84"/>
    <w:rsid w:val="00257C98"/>
    <w:rsid w:val="00266804"/>
    <w:rsid w:val="0028482E"/>
    <w:rsid w:val="002A523B"/>
    <w:rsid w:val="002A68FB"/>
    <w:rsid w:val="002B0377"/>
    <w:rsid w:val="002C0C03"/>
    <w:rsid w:val="002D3776"/>
    <w:rsid w:val="002F0EE1"/>
    <w:rsid w:val="002F6C9C"/>
    <w:rsid w:val="002F7061"/>
    <w:rsid w:val="00301C23"/>
    <w:rsid w:val="00303031"/>
    <w:rsid w:val="00312CDE"/>
    <w:rsid w:val="00326415"/>
    <w:rsid w:val="00332C8E"/>
    <w:rsid w:val="00333CED"/>
    <w:rsid w:val="0034138B"/>
    <w:rsid w:val="003429C3"/>
    <w:rsid w:val="0035031C"/>
    <w:rsid w:val="003513DA"/>
    <w:rsid w:val="003623A7"/>
    <w:rsid w:val="003755CE"/>
    <w:rsid w:val="00380154"/>
    <w:rsid w:val="00381A27"/>
    <w:rsid w:val="003836A6"/>
    <w:rsid w:val="00393E41"/>
    <w:rsid w:val="003A6342"/>
    <w:rsid w:val="003B21D6"/>
    <w:rsid w:val="003B5434"/>
    <w:rsid w:val="003B6C52"/>
    <w:rsid w:val="003C5AC8"/>
    <w:rsid w:val="003D2600"/>
    <w:rsid w:val="003D5BDB"/>
    <w:rsid w:val="003E2302"/>
    <w:rsid w:val="003F1D19"/>
    <w:rsid w:val="003F3556"/>
    <w:rsid w:val="003F56DB"/>
    <w:rsid w:val="00402428"/>
    <w:rsid w:val="0040364B"/>
    <w:rsid w:val="0040525B"/>
    <w:rsid w:val="004217EC"/>
    <w:rsid w:val="00426D29"/>
    <w:rsid w:val="00435BBE"/>
    <w:rsid w:val="00436D40"/>
    <w:rsid w:val="00442029"/>
    <w:rsid w:val="00446B60"/>
    <w:rsid w:val="004474D5"/>
    <w:rsid w:val="004546DC"/>
    <w:rsid w:val="00455481"/>
    <w:rsid w:val="004572A0"/>
    <w:rsid w:val="0046084A"/>
    <w:rsid w:val="00470C41"/>
    <w:rsid w:val="00481801"/>
    <w:rsid w:val="00491B54"/>
    <w:rsid w:val="004C26FB"/>
    <w:rsid w:val="004D7657"/>
    <w:rsid w:val="004F1874"/>
    <w:rsid w:val="004F3A57"/>
    <w:rsid w:val="004F6FD2"/>
    <w:rsid w:val="005053AA"/>
    <w:rsid w:val="00506539"/>
    <w:rsid w:val="0051387F"/>
    <w:rsid w:val="005143DE"/>
    <w:rsid w:val="005248D2"/>
    <w:rsid w:val="005373E8"/>
    <w:rsid w:val="005558B0"/>
    <w:rsid w:val="00563F68"/>
    <w:rsid w:val="005702B7"/>
    <w:rsid w:val="00571828"/>
    <w:rsid w:val="00571E66"/>
    <w:rsid w:val="0057674E"/>
    <w:rsid w:val="005775C8"/>
    <w:rsid w:val="00584B59"/>
    <w:rsid w:val="005921AC"/>
    <w:rsid w:val="005A77D1"/>
    <w:rsid w:val="005B1BB3"/>
    <w:rsid w:val="005C0177"/>
    <w:rsid w:val="005D1645"/>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4D59"/>
    <w:rsid w:val="00686991"/>
    <w:rsid w:val="00686E5B"/>
    <w:rsid w:val="0069064D"/>
    <w:rsid w:val="0069509C"/>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6353B"/>
    <w:rsid w:val="0077131D"/>
    <w:rsid w:val="007718FB"/>
    <w:rsid w:val="007722D8"/>
    <w:rsid w:val="00772CD7"/>
    <w:rsid w:val="0078186A"/>
    <w:rsid w:val="0078592F"/>
    <w:rsid w:val="00786A41"/>
    <w:rsid w:val="00790023"/>
    <w:rsid w:val="00790AFE"/>
    <w:rsid w:val="00793E9A"/>
    <w:rsid w:val="007968A5"/>
    <w:rsid w:val="007A3923"/>
    <w:rsid w:val="007C09F1"/>
    <w:rsid w:val="007C5E8C"/>
    <w:rsid w:val="007D482E"/>
    <w:rsid w:val="007E220A"/>
    <w:rsid w:val="007E23BF"/>
    <w:rsid w:val="007E5E59"/>
    <w:rsid w:val="007F02EB"/>
    <w:rsid w:val="007F0CA5"/>
    <w:rsid w:val="007F2533"/>
    <w:rsid w:val="00800CA8"/>
    <w:rsid w:val="008013D7"/>
    <w:rsid w:val="008104CC"/>
    <w:rsid w:val="00812AE9"/>
    <w:rsid w:val="00813016"/>
    <w:rsid w:val="00846712"/>
    <w:rsid w:val="0085615A"/>
    <w:rsid w:val="00872175"/>
    <w:rsid w:val="00880C70"/>
    <w:rsid w:val="008821EF"/>
    <w:rsid w:val="00884ACC"/>
    <w:rsid w:val="00892179"/>
    <w:rsid w:val="008933CD"/>
    <w:rsid w:val="008B2C94"/>
    <w:rsid w:val="008C4C71"/>
    <w:rsid w:val="008C701F"/>
    <w:rsid w:val="008C726D"/>
    <w:rsid w:val="008D6887"/>
    <w:rsid w:val="00915A6D"/>
    <w:rsid w:val="00924CA3"/>
    <w:rsid w:val="009274CC"/>
    <w:rsid w:val="0093174D"/>
    <w:rsid w:val="00960FA5"/>
    <w:rsid w:val="00967F05"/>
    <w:rsid w:val="009770A2"/>
    <w:rsid w:val="00990BC6"/>
    <w:rsid w:val="00994B32"/>
    <w:rsid w:val="009A42CC"/>
    <w:rsid w:val="009B1225"/>
    <w:rsid w:val="009C5132"/>
    <w:rsid w:val="009D0798"/>
    <w:rsid w:val="009F0A10"/>
    <w:rsid w:val="00A12E0A"/>
    <w:rsid w:val="00A168BD"/>
    <w:rsid w:val="00A17D86"/>
    <w:rsid w:val="00A22735"/>
    <w:rsid w:val="00A478AD"/>
    <w:rsid w:val="00A67957"/>
    <w:rsid w:val="00A72439"/>
    <w:rsid w:val="00A86601"/>
    <w:rsid w:val="00A91FFE"/>
    <w:rsid w:val="00A927A4"/>
    <w:rsid w:val="00AA098C"/>
    <w:rsid w:val="00AC78C7"/>
    <w:rsid w:val="00AD5809"/>
    <w:rsid w:val="00AF41C8"/>
    <w:rsid w:val="00AF52A5"/>
    <w:rsid w:val="00B00F8D"/>
    <w:rsid w:val="00B12C18"/>
    <w:rsid w:val="00B34C79"/>
    <w:rsid w:val="00B37EFB"/>
    <w:rsid w:val="00B47E33"/>
    <w:rsid w:val="00B55BF9"/>
    <w:rsid w:val="00B61E9B"/>
    <w:rsid w:val="00B654BB"/>
    <w:rsid w:val="00B735D1"/>
    <w:rsid w:val="00B7516E"/>
    <w:rsid w:val="00B757EE"/>
    <w:rsid w:val="00B80B81"/>
    <w:rsid w:val="00B865F8"/>
    <w:rsid w:val="00B91019"/>
    <w:rsid w:val="00B97E52"/>
    <w:rsid w:val="00BB3282"/>
    <w:rsid w:val="00BB6F82"/>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606"/>
    <w:rsid w:val="00C46AC7"/>
    <w:rsid w:val="00C5350A"/>
    <w:rsid w:val="00C61334"/>
    <w:rsid w:val="00C64813"/>
    <w:rsid w:val="00C83978"/>
    <w:rsid w:val="00C84C05"/>
    <w:rsid w:val="00C85335"/>
    <w:rsid w:val="00C873CA"/>
    <w:rsid w:val="00CB579D"/>
    <w:rsid w:val="00CB5B8D"/>
    <w:rsid w:val="00CB6FE9"/>
    <w:rsid w:val="00CC522D"/>
    <w:rsid w:val="00CC684B"/>
    <w:rsid w:val="00CD6DAD"/>
    <w:rsid w:val="00CD7E68"/>
    <w:rsid w:val="00D14214"/>
    <w:rsid w:val="00D30B71"/>
    <w:rsid w:val="00D328A1"/>
    <w:rsid w:val="00D51D52"/>
    <w:rsid w:val="00D60F1F"/>
    <w:rsid w:val="00D623ED"/>
    <w:rsid w:val="00D70D53"/>
    <w:rsid w:val="00D7436B"/>
    <w:rsid w:val="00D87EE7"/>
    <w:rsid w:val="00DB1FCD"/>
    <w:rsid w:val="00DB574C"/>
    <w:rsid w:val="00DB7A2E"/>
    <w:rsid w:val="00DE26B5"/>
    <w:rsid w:val="00DF2587"/>
    <w:rsid w:val="00DF49F5"/>
    <w:rsid w:val="00E027F0"/>
    <w:rsid w:val="00E0671E"/>
    <w:rsid w:val="00E278D7"/>
    <w:rsid w:val="00E90148"/>
    <w:rsid w:val="00E93B7A"/>
    <w:rsid w:val="00E975E4"/>
    <w:rsid w:val="00EB62F3"/>
    <w:rsid w:val="00EC503C"/>
    <w:rsid w:val="00EC7542"/>
    <w:rsid w:val="00ED40EF"/>
    <w:rsid w:val="00EE5339"/>
    <w:rsid w:val="00EE7D14"/>
    <w:rsid w:val="00EF707B"/>
    <w:rsid w:val="00F01ED8"/>
    <w:rsid w:val="00F13ABA"/>
    <w:rsid w:val="00F15E19"/>
    <w:rsid w:val="00F17542"/>
    <w:rsid w:val="00F22F5B"/>
    <w:rsid w:val="00F26E17"/>
    <w:rsid w:val="00F3053B"/>
    <w:rsid w:val="00F442A4"/>
    <w:rsid w:val="00F4480E"/>
    <w:rsid w:val="00F46269"/>
    <w:rsid w:val="00F50213"/>
    <w:rsid w:val="00F547CC"/>
    <w:rsid w:val="00F60E40"/>
    <w:rsid w:val="00F61F0E"/>
    <w:rsid w:val="00F64A26"/>
    <w:rsid w:val="00F6738D"/>
    <w:rsid w:val="00F74348"/>
    <w:rsid w:val="00F8430C"/>
    <w:rsid w:val="00F871A1"/>
    <w:rsid w:val="00FB3ED9"/>
    <w:rsid w:val="00FC6A89"/>
    <w:rsid w:val="00FD28E9"/>
    <w:rsid w:val="00FD4CFA"/>
    <w:rsid w:val="00FF5C5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 w:type="numbering" w:customStyle="1" w:styleId="9">
    <w:name w:val="Нет списка9"/>
    <w:next w:val="a2"/>
    <w:uiPriority w:val="99"/>
    <w:semiHidden/>
    <w:unhideWhenUsed/>
    <w:rsid w:val="005A77D1"/>
  </w:style>
  <w:style w:type="numbering" w:customStyle="1" w:styleId="121">
    <w:name w:val="Нет списка12"/>
    <w:next w:val="a2"/>
    <w:uiPriority w:val="99"/>
    <w:semiHidden/>
    <w:unhideWhenUsed/>
    <w:rsid w:val="005A77D1"/>
  </w:style>
  <w:style w:type="numbering" w:customStyle="1" w:styleId="210">
    <w:name w:val="Нет списка21"/>
    <w:next w:val="a2"/>
    <w:uiPriority w:val="99"/>
    <w:semiHidden/>
    <w:unhideWhenUsed/>
    <w:rsid w:val="005A77D1"/>
  </w:style>
  <w:style w:type="numbering" w:customStyle="1" w:styleId="100">
    <w:name w:val="Нет списка10"/>
    <w:next w:val="a2"/>
    <w:uiPriority w:val="99"/>
    <w:semiHidden/>
    <w:unhideWhenUsed/>
    <w:rsid w:val="00312CDE"/>
  </w:style>
  <w:style w:type="table" w:customStyle="1" w:styleId="50">
    <w:name w:val="Сетка таблицы5"/>
    <w:basedOn w:val="a1"/>
    <w:next w:val="af5"/>
    <w:uiPriority w:val="59"/>
    <w:rsid w:val="00312CD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 w:type="numbering" w:customStyle="1" w:styleId="9">
    <w:name w:val="Нет списка9"/>
    <w:next w:val="a2"/>
    <w:uiPriority w:val="99"/>
    <w:semiHidden/>
    <w:unhideWhenUsed/>
    <w:rsid w:val="005A77D1"/>
  </w:style>
  <w:style w:type="numbering" w:customStyle="1" w:styleId="121">
    <w:name w:val="Нет списка12"/>
    <w:next w:val="a2"/>
    <w:uiPriority w:val="99"/>
    <w:semiHidden/>
    <w:unhideWhenUsed/>
    <w:rsid w:val="005A77D1"/>
  </w:style>
  <w:style w:type="numbering" w:customStyle="1" w:styleId="210">
    <w:name w:val="Нет списка21"/>
    <w:next w:val="a2"/>
    <w:uiPriority w:val="99"/>
    <w:semiHidden/>
    <w:unhideWhenUsed/>
    <w:rsid w:val="005A77D1"/>
  </w:style>
  <w:style w:type="numbering" w:customStyle="1" w:styleId="100">
    <w:name w:val="Нет списка10"/>
    <w:next w:val="a2"/>
    <w:uiPriority w:val="99"/>
    <w:semiHidden/>
    <w:unhideWhenUsed/>
    <w:rsid w:val="00312CDE"/>
  </w:style>
  <w:style w:type="table" w:customStyle="1" w:styleId="50">
    <w:name w:val="Сетка таблицы5"/>
    <w:basedOn w:val="a1"/>
    <w:next w:val="af5"/>
    <w:uiPriority w:val="59"/>
    <w:rsid w:val="00312CD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18225002">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782014">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D7C4B-1735-471F-A649-7738CD7F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28</Pages>
  <Words>13374</Words>
  <Characters>76234</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314</cp:revision>
  <cp:lastPrinted>2025-06-17T06:43:00Z</cp:lastPrinted>
  <dcterms:created xsi:type="dcterms:W3CDTF">2020-01-29T05:37:00Z</dcterms:created>
  <dcterms:modified xsi:type="dcterms:W3CDTF">2025-07-15T04:08:00Z</dcterms:modified>
</cp:coreProperties>
</file>